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51E" w:rsidRPr="00B4751E" w:rsidRDefault="00B4751E" w:rsidP="00B4751E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BE7E92">
        <w:rPr>
          <w:rFonts w:ascii="Times New Roman" w:hAnsi="Times New Roman" w:cs="Times New Roman"/>
          <w:b/>
          <w:sz w:val="28"/>
          <w:szCs w:val="28"/>
          <w:lang w:val="ru-RU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5</w:t>
      </w:r>
    </w:p>
    <w:p w:rsidR="00B4751E" w:rsidRDefault="00B4751E" w:rsidP="009B26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9B266D" w:rsidRDefault="009B266D" w:rsidP="009B26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9B266D">
        <w:rPr>
          <w:rFonts w:ascii="Times New Roman" w:hAnsi="Times New Roman" w:cs="Times New Roman"/>
          <w:b/>
          <w:sz w:val="32"/>
          <w:szCs w:val="32"/>
          <w:lang w:val="ru-RU"/>
        </w:rPr>
        <w:t>Про</w:t>
      </w:r>
      <w:r w:rsidR="00192830">
        <w:rPr>
          <w:rFonts w:ascii="Times New Roman" w:hAnsi="Times New Roman" w:cs="Times New Roman"/>
          <w:b/>
          <w:sz w:val="32"/>
          <w:szCs w:val="32"/>
          <w:lang w:val="ru-RU"/>
        </w:rPr>
        <w:t>граммы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вступительных испытаний,</w:t>
      </w:r>
    </w:p>
    <w:p w:rsidR="009B266D" w:rsidRPr="009B266D" w:rsidRDefault="009B266D" w:rsidP="009B26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9B266D">
        <w:rPr>
          <w:rFonts w:ascii="Times New Roman" w:hAnsi="Times New Roman" w:cs="Times New Roman"/>
          <w:b/>
          <w:sz w:val="32"/>
          <w:szCs w:val="32"/>
          <w:lang w:val="ru-RU"/>
        </w:rPr>
        <w:t>проводимых консерваторией самостоятельно</w:t>
      </w:r>
    </w:p>
    <w:p w:rsidR="009B266D" w:rsidRDefault="009B266D" w:rsidP="00B42F5E">
      <w:pPr>
        <w:widowControl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B266D" w:rsidRPr="002059F3" w:rsidRDefault="009B266D" w:rsidP="009B266D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059F3">
        <w:rPr>
          <w:rFonts w:ascii="Times New Roman" w:hAnsi="Times New Roman" w:cs="Times New Roman"/>
          <w:b/>
          <w:sz w:val="28"/>
          <w:szCs w:val="28"/>
          <w:lang w:val="ru-RU"/>
        </w:rPr>
        <w:t>Вступительные испытания</w:t>
      </w:r>
    </w:p>
    <w:p w:rsidR="009B266D" w:rsidRPr="002059F3" w:rsidRDefault="009B266D" w:rsidP="009B266D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059F3">
        <w:rPr>
          <w:rFonts w:ascii="Times New Roman" w:hAnsi="Times New Roman" w:cs="Times New Roman"/>
          <w:b/>
          <w:sz w:val="28"/>
          <w:szCs w:val="28"/>
          <w:lang w:val="ru-RU"/>
        </w:rPr>
        <w:t>творческой и (или) профессиональной направленности</w:t>
      </w:r>
    </w:p>
    <w:p w:rsidR="009B266D" w:rsidRDefault="009B266D" w:rsidP="009B266D">
      <w:pPr>
        <w:widowControl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42F5E" w:rsidRDefault="00B42F5E" w:rsidP="00B42F5E">
      <w:pPr>
        <w:widowControl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42F5E">
        <w:rPr>
          <w:rFonts w:ascii="Times New Roman" w:hAnsi="Times New Roman" w:cs="Times New Roman"/>
          <w:b/>
          <w:sz w:val="28"/>
          <w:szCs w:val="28"/>
          <w:lang w:val="ru-RU"/>
        </w:rPr>
        <w:t>СПЕЦИАЛИТЕТ</w:t>
      </w:r>
    </w:p>
    <w:p w:rsidR="00B42F5E" w:rsidRPr="00B42F5E" w:rsidRDefault="00B42F5E" w:rsidP="00B42F5E">
      <w:pPr>
        <w:widowControl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42F5E" w:rsidRDefault="00B42F5E" w:rsidP="00B42F5E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Требования к содержанию и объему вступительных испытаний по уровню соответствуют требованиям к выпускникам, освоившим профильные образовательные программы среднего профессионального образования.</w:t>
      </w:r>
    </w:p>
    <w:p w:rsidR="00B42F5E" w:rsidRDefault="00B42F5E" w:rsidP="00B42F5E">
      <w:pPr>
        <w:widowControl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6183" w:rsidRDefault="00B42F5E" w:rsidP="00EA6183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53.05.01 </w:t>
      </w:r>
      <w:r w:rsidR="00EA6183">
        <w:rPr>
          <w:rFonts w:ascii="Times New Roman" w:hAnsi="Times New Roman" w:cs="Times New Roman"/>
          <w:b/>
          <w:bCs/>
          <w:sz w:val="28"/>
          <w:szCs w:val="28"/>
          <w:lang w:val="ru-RU"/>
        </w:rPr>
        <w:t>Искусство концертного исполнительства</w:t>
      </w:r>
    </w:p>
    <w:p w:rsidR="00B42F5E" w:rsidRDefault="00B42F5E" w:rsidP="00EA6183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6183" w:rsidRDefault="00EA6183" w:rsidP="00B42F5E">
      <w:pPr>
        <w:widowControl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приеме на </w:t>
      </w:r>
      <w:r w:rsidR="006F1D04">
        <w:rPr>
          <w:rFonts w:ascii="Times New Roman" w:hAnsi="Times New Roman" w:cs="Times New Roman"/>
          <w:sz w:val="28"/>
          <w:szCs w:val="28"/>
          <w:lang w:val="ru-RU"/>
        </w:rPr>
        <w:t>обучение по данной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42F5E">
        <w:rPr>
          <w:rFonts w:ascii="Times New Roman" w:hAnsi="Times New Roman" w:cs="Times New Roman"/>
          <w:sz w:val="28"/>
          <w:szCs w:val="28"/>
          <w:lang w:val="ru-RU"/>
        </w:rPr>
        <w:t>программ</w:t>
      </w:r>
      <w:r w:rsidR="006F1D0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B42F5E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ru-RU"/>
        </w:rPr>
        <w:t>онсерватория проводит следующие вступительные испытания творческой и профессиональной направленности:</w:t>
      </w:r>
    </w:p>
    <w:p w:rsidR="00BE7E92" w:rsidRDefault="00BE7E92" w:rsidP="00BE7E92">
      <w:pPr>
        <w:widowControl/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творческое испытание «Исполнение сольной программы: инструментальное искусство» (устно);</w:t>
      </w:r>
    </w:p>
    <w:p w:rsidR="00BE7E92" w:rsidRDefault="00BE7E92" w:rsidP="00BE7E92">
      <w:pPr>
        <w:widowControl/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профессиональное испытание «Музыкально-теоретическая подготовка: инструментальное искусство» (письменно, устно);</w:t>
      </w:r>
    </w:p>
    <w:p w:rsidR="00BE7E92" w:rsidRDefault="00BE7E92" w:rsidP="00BE7E92">
      <w:pPr>
        <w:widowControl/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«Коллоквиум: инструментальное искусство» (устно).</w:t>
      </w:r>
    </w:p>
    <w:p w:rsidR="00BE7E92" w:rsidRDefault="00BE7E92" w:rsidP="00BE7E92">
      <w:pPr>
        <w:widowControl/>
        <w:shd w:val="clear" w:color="auto" w:fill="FFFFFF"/>
        <w:suppressAutoHyphens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7E92" w:rsidRDefault="00BE7E92" w:rsidP="00BE7E92">
      <w:pPr>
        <w:widowControl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профиль Фортепиано</w:t>
      </w:r>
    </w:p>
    <w:p w:rsidR="00BE7E92" w:rsidRDefault="00BE7E92" w:rsidP="00BE7E92">
      <w:pPr>
        <w:widowControl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28"/>
          <w:lang w:val="ru-RU"/>
        </w:rPr>
      </w:pPr>
    </w:p>
    <w:p w:rsidR="00BE7E92" w:rsidRDefault="00BE7E92" w:rsidP="00BE7E92">
      <w:pPr>
        <w:pStyle w:val="a3"/>
        <w:widowControl/>
        <w:numPr>
          <w:ilvl w:val="0"/>
          <w:numId w:val="28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Исполнение сольной программы: инструментальное искусство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2"/>
          <w:szCs w:val="28"/>
          <w:lang w:val="ru-RU"/>
        </w:rPr>
      </w:pPr>
    </w:p>
    <w:p w:rsidR="00EA6183" w:rsidRPr="00C43289" w:rsidRDefault="00C43289" w:rsidP="00C43289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Поступающий должен исполнить: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Прелюдию и фугу.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Классическое сонатное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allegro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Два виртуозных этюда.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Развернутое сочинение (фантазия, баллада, поэма и т. п.).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Примерные образцы программ: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 вариант: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Бах - ХТК (1-й том). Прелюдия и фуга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Es-dur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Моцарт - Соната C-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dur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 № 10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Шопен - Этюд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op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. 10 № 4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Лист - Этюд "Шум леса"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Шопен - Баллада № 1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 вариант: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Шостакович - Прелюдия и фуга D-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dur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 (или a-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moll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>, f-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moll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)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Бетховен - Соната C-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dur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op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. 2 № 3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Рахманинов - Этюд-картина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op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. 39 № 1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Шопен - Этюд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op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. 25 № 12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Чайковский - "Думка" </w:t>
      </w:r>
    </w:p>
    <w:p w:rsidR="00EF2CFE" w:rsidRPr="00EF2CFE" w:rsidRDefault="00EF2CFE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8"/>
          <w:lang w:val="ru-RU"/>
        </w:rPr>
      </w:pPr>
    </w:p>
    <w:p w:rsidR="00BE7E92" w:rsidRDefault="00BE7E92" w:rsidP="00BE7E92">
      <w:pPr>
        <w:pStyle w:val="a3"/>
        <w:widowControl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2)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Музыкально-теоретическая подготовка: инструментальное искусство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EA6183" w:rsidRPr="008B1FB2" w:rsidRDefault="00EA6183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Написать двухголосный диктант с хроматизмами и отклонениями в тональности первой степени родства, в форме периода (8-12 тактов).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гаммы минорные и мажорные, интервалы (вверх, вниз), аккорды, гармонические последовательности.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на слух интервалы и аккорды (трезвучия всех видов и их обращения,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малый и уменьшенный вводный септаккорд, септаккорд второй ступени с обращениями) в тональности и от звука, гармонические последовательности, отклонения и модуляции в тональности 1-й степени родства (общий план и составляющие аккорды).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Построить небольшую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однотональную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гармоническую последовательность в четырехголосном складе (5-7 аккордов) и спеть все звуки аккордов поочередно.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с листа одноголосный пример (например: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Ладухин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Одноголосное сольфеджио, №№ 117, 118).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Спеть один голос из многоголосных примеров (двух-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трехголосие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Осветить одну из следующих тем по курсу гармонии: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Функциональная система главных трезвучий.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мелодии главными трезвучиями.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баса.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Кадансовый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квартсекстаккорд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Секстаккорды главных трезвучий.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Проходящие и вспомогательные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квартсекстаккорды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Основной </w:t>
      </w:r>
      <w:proofErr w:type="spellStart"/>
      <w:r w:rsidRPr="007435D6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</w:t>
      </w:r>
      <w:proofErr w:type="spellEnd"/>
      <w:r w:rsidRPr="007435D6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 и обращения </w:t>
      </w:r>
      <w:proofErr w:type="spellStart"/>
      <w:r w:rsidRPr="007435D6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доминантсептаккорда</w:t>
      </w:r>
      <w:proofErr w:type="spellEnd"/>
      <w:r w:rsidRPr="007435D6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Полная функциональная система мажора и гармонического минора. Диатоническая система.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 и трезвучие II ступени.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Гармонический мажор.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Трезвучие VI ступени. Прерванная каденция. Приёмы расширения периода.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Септаккорд II ступени.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Вводные септаккорды.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Менее употребительные аккорды доминантовой группы.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Двойная доминанта.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модуляция в тональности I степени родства.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доминантовой группы.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Нонаккорд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субдоминантовой группы.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Органный пункт.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Степени родства тональностей.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Эллипсис.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Энгармоническая модуляция.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Выполнить письменную работу по гармонизации мелодии в форме периода, содержащей отклонения (модуляцию) в тональности I степени родства с применением трезвучий главных ступеней с обращениями, аккордов субдоминантовой и доминантовой группы, двойной доминанты.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BE7E92" w:rsidRDefault="00BE7E92" w:rsidP="00BE7E92">
      <w:pPr>
        <w:pStyle w:val="a3"/>
        <w:widowControl/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3)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Коллоквиум: инструментальное искусство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2"/>
          <w:szCs w:val="28"/>
          <w:lang w:val="ru-RU"/>
        </w:rPr>
      </w:pPr>
    </w:p>
    <w:p w:rsidR="00EA6183" w:rsidRPr="008B1FB2" w:rsidRDefault="008B1FB2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EA6183"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остоит из следующих разделов: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Викторина: прослушивание отрывков музыкальных произведений фортепианной литературы (магнитофонная запись).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Выучивание музыкального произведения за один час и его исполнение. </w:t>
      </w:r>
    </w:p>
    <w:p w:rsidR="008B1FB2" w:rsidRDefault="00EA6183" w:rsidP="008B1FB2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Чтение с листа. </w:t>
      </w:r>
    </w:p>
    <w:p w:rsidR="00EA6183" w:rsidRPr="008B1FB2" w:rsidRDefault="00EA6183" w:rsidP="008B1FB2">
      <w:pPr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Собеседование: выявляет общекультурной уровень абитуриента, </w:t>
      </w:r>
      <w:r w:rsidR="008B1FB2">
        <w:rPr>
          <w:rFonts w:ascii="Times New Roman" w:hAnsi="Times New Roman" w:cs="Times New Roman"/>
          <w:sz w:val="28"/>
          <w:szCs w:val="28"/>
          <w:lang w:val="ru-RU"/>
        </w:rPr>
        <w:t xml:space="preserve">его </w:t>
      </w: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эрудицию в области музыкального искусства, знание литературы по специальности, музыкальной терминологии, умение обосновать собственную интерпретацию исполняемых произведений.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6183" w:rsidRPr="000C6C30" w:rsidRDefault="008B1FB2" w:rsidP="000C6C30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val="ru-RU" w:eastAsia="ru-RU"/>
        </w:rPr>
      </w:pPr>
      <w:r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с</w:t>
      </w:r>
      <w:r w:rsidR="00EA6183"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 xml:space="preserve">пециализация </w:t>
      </w:r>
      <w:r w:rsidR="000C6C30"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Орган, клавесин, исторический клавир</w:t>
      </w:r>
      <w:r w:rsidR="00EA6183" w:rsidRPr="000C6C3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val="ru-RU" w:eastAsia="ru-RU"/>
        </w:rPr>
        <w:t>:</w:t>
      </w:r>
    </w:p>
    <w:p w:rsidR="00EF2CFE" w:rsidRPr="00EF2CFE" w:rsidRDefault="00EF2CFE" w:rsidP="00EA6183">
      <w:pPr>
        <w:widowControl/>
        <w:shd w:val="clear" w:color="auto" w:fill="FFFFFF"/>
        <w:tabs>
          <w:tab w:val="num" w:pos="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16"/>
          <w:szCs w:val="28"/>
          <w:lang w:val="ru-RU"/>
        </w:rPr>
      </w:pPr>
    </w:p>
    <w:p w:rsidR="00BE7E92" w:rsidRDefault="00BE7E92" w:rsidP="00BE7E92">
      <w:pPr>
        <w:pStyle w:val="a3"/>
        <w:widowControl/>
        <w:numPr>
          <w:ilvl w:val="0"/>
          <w:numId w:val="30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Исполнение сольной программы: инструментальное искусство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EA6183" w:rsidRPr="008B1FB2" w:rsidRDefault="00EA6183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 исполнить: </w:t>
      </w:r>
    </w:p>
    <w:p w:rsidR="00EA6183" w:rsidRPr="007435D6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Крупное полифоническое произведение северо-немецкого композитора (прелюдия, токката или фантазия Брунса, Букстехуде, Любека, Баха или др.). </w:t>
      </w:r>
    </w:p>
    <w:p w:rsidR="00EA6183" w:rsidRPr="007435D6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Произведение в жанре трио (часть трио-сонаты или трио на тему хорала). </w:t>
      </w:r>
    </w:p>
    <w:p w:rsidR="00EA6183" w:rsidRPr="007435D6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Пьеса композитора эпохи барокко-представителя какой-либо органной школы, кроме немецкой (Голландия, Франция, Италия, Испания, Англия и др.). </w:t>
      </w:r>
    </w:p>
    <w:p w:rsidR="00EA6183" w:rsidRPr="007435D6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Развернутое романтическое произведение. </w:t>
      </w:r>
    </w:p>
    <w:p w:rsidR="00EF2CFE" w:rsidRPr="007435D6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Произведение композитора XX века.</w:t>
      </w:r>
    </w:p>
    <w:p w:rsidR="00EA6183" w:rsidRPr="00EF2CFE" w:rsidRDefault="00EA6183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E92" w:rsidRDefault="00BE7E92" w:rsidP="00BE7E92">
      <w:pPr>
        <w:pStyle w:val="a3"/>
        <w:widowControl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2)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Музыкально-теоретическая подготовка: инструментальное искусство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EA6183" w:rsidRPr="008B1FB2" w:rsidRDefault="00EA6183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Написать двухголосный диктант с хроматизмами и отклонениями в тональности первой степени родства, в форме периода (8-12 тактов).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гаммы минорные и мажорные, интервалы (вверх, вниз), аккорды, гармонические последовательности.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на слух интервалы и аккорды (трезвучия всех видов и их обращения,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малый и уменьшенный вводный септаккорд, септаккорд второй ступени с обращениями) в тональности и от звука, гармонические последовательности, отклонения и модуляции в тональности 1-й степени родства (общий план и составляющие аккорды). Построить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небольшую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однотональную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гармоническую последовательность в четырехголосном складе (5-7 аккордов) и спеть все звуки аккордов поочередно.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с листа одноголосный пример (например: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Ладухин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Одноголосное сольфеджио, №№ 117, 118).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Спеть один голос из многоголосных примеров (двух-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трехголосие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Осветить одну из следующих тем по курсу гармонии: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Функциональная система главных трезвучий.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мелодии главными трезвучиями.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баса.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Кадансовый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Секстаккорды главных трезвучий.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Проходящие и вспомогательные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квартсекстаккорды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Основной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 и обращения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доминантсептаккорда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Полная функциональная система мажора и гармонического минора. Диатоническая система.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 и трезвучие II ступени.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Гармонический мажор.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Трезвучие VI ступени. Прерванная каденция. Приёмы расширения периода.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Септаккорд II ступени.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Вводные септаккорды.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Менее употребительные аккорды доминантовой группы. </w:t>
      </w:r>
    </w:p>
    <w:p w:rsidR="00EA6183" w:rsidRPr="007F6D5D" w:rsidRDefault="008B1FB2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Д</w:t>
      </w:r>
      <w:r w:rsidR="00EA6183"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войная доминанта.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модуляция в тональности I степени родства.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доминантовой группы.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Нонаккорд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субдоминантовой группы.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Органный пункт.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Степени родства тональностей.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Эллипсис.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Энгармоническая модуляция.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Выполнить письменную работу по гармонизации мелодии в форме периода, содержащей отклонения (модуляцию) в тональности I степени родства с применением трезвучий главных ступеней с обращениями, аккордов субдоминантовой и доминантовой группы, двойной доминанты.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8"/>
          <w:szCs w:val="28"/>
          <w:lang w:val="ru-RU"/>
        </w:rPr>
      </w:pPr>
    </w:p>
    <w:p w:rsidR="008B1FB2" w:rsidRPr="00BE7E92" w:rsidRDefault="00BE7E92" w:rsidP="00BE7E92">
      <w:pPr>
        <w:pStyle w:val="a3"/>
        <w:widowControl/>
        <w:shd w:val="clear" w:color="auto" w:fill="FFFFFF"/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3)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Коллоквиум: инструментальное искусство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EA6183" w:rsidRPr="008B1FB2" w:rsidRDefault="008B1FB2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EA6183"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остоит из следующих разделов: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Викторина: прослушивание отрывков музыкальных произведений (магнитофонная запись).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Выучивание музыкального произведения за один час и его исполнение.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Чтение с листа. </w:t>
      </w:r>
    </w:p>
    <w:p w:rsidR="00EA6183" w:rsidRPr="000C6C30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 w:rsidRPr="000C6C30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Проверка владения фортепиано. Поступающий должен исполнить: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а) Полифоническое произведение.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б) Произведение крупной формы. </w:t>
      </w:r>
    </w:p>
    <w:p w:rsidR="00EA6183" w:rsidRDefault="008B1FB2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в) Пьесу или этюд.</w:t>
      </w:r>
    </w:p>
    <w:p w:rsidR="008B1FB2" w:rsidRDefault="008B1FB2" w:rsidP="008B1FB2">
      <w:pPr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Выявляется общекультурной уровень абитуриента, его эрудиция в области музыкального искусства, знание литературы по специальности, музыкальной терминологии, умение обосновать собственную интерпретацию исполняемых произведений. </w:t>
      </w:r>
    </w:p>
    <w:p w:rsidR="00EA6183" w:rsidRDefault="00EA6183" w:rsidP="008B1FB2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6C30" w:rsidRPr="000C6C30" w:rsidRDefault="008B1FB2" w:rsidP="000C6C30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</w:pPr>
      <w:r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 xml:space="preserve">специализация </w:t>
      </w:r>
      <w:r w:rsidR="000C6C30"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 xml:space="preserve">Концертные струнные инструменты </w:t>
      </w:r>
    </w:p>
    <w:p w:rsidR="00EA6183" w:rsidRDefault="000C6C30" w:rsidP="000C6C30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val="ru-RU" w:eastAsia="ru-RU"/>
        </w:rPr>
      </w:pPr>
      <w:r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(по видам инструментов: скрипка, альт, виолончель, контрабас, арфа), исторические струнные инструменты</w:t>
      </w:r>
      <w:r w:rsidR="00EA6183" w:rsidRPr="000C6C3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val="ru-RU" w:eastAsia="ru-RU"/>
        </w:rPr>
        <w:t>:</w:t>
      </w:r>
    </w:p>
    <w:p w:rsidR="00BE7E92" w:rsidRPr="000C6C30" w:rsidRDefault="00BE7E92" w:rsidP="000C6C30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val="ru-RU" w:eastAsia="ru-RU"/>
        </w:rPr>
      </w:pPr>
    </w:p>
    <w:p w:rsidR="00BE7E92" w:rsidRDefault="00BE7E92" w:rsidP="00BE7E92">
      <w:pPr>
        <w:pStyle w:val="a3"/>
        <w:widowControl/>
        <w:numPr>
          <w:ilvl w:val="0"/>
          <w:numId w:val="31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Исполнение сольной программы: инструментальное искусство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2"/>
          <w:szCs w:val="28"/>
          <w:lang w:val="ru-RU"/>
        </w:rPr>
      </w:pPr>
    </w:p>
    <w:p w:rsidR="00EA6183" w:rsidRDefault="00EF2CFE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Поступающий должен исполнить:</w:t>
      </w:r>
    </w:p>
    <w:p w:rsidR="00EF2CFE" w:rsidRPr="008B1FB2" w:rsidRDefault="00EF2CFE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Скрипка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Два этюда на различные виды техники или один каприс Паганини.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Две части из сонаты или партиты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И.С.Баха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для скрипки соло.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1 или 2-3 части концерта.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Две разнохарактерные пьесы (одну из них виртуозную) </w:t>
      </w:r>
    </w:p>
    <w:p w:rsidR="00EA6183" w:rsidRPr="007F6D5D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7"/>
          <w:lang w:val="ru-RU"/>
        </w:rPr>
      </w:pPr>
      <w:r w:rsidRPr="007F6D5D">
        <w:rPr>
          <w:rFonts w:ascii="Times New Roman" w:hAnsi="Times New Roman" w:cs="Times New Roman"/>
          <w:sz w:val="28"/>
          <w:szCs w:val="27"/>
          <w:lang w:val="ru-RU"/>
        </w:rPr>
        <w:t>Кроме того, поступающий должен сыграть гамму (в том числе, штрихами) и все виды арпеджио, а также гамму в двойных нотах (в терциях, секстах, октавах, в том числе “</w:t>
      </w:r>
      <w:proofErr w:type="spellStart"/>
      <w:r w:rsidRPr="007F6D5D">
        <w:rPr>
          <w:rFonts w:ascii="Times New Roman" w:hAnsi="Times New Roman" w:cs="Times New Roman"/>
          <w:sz w:val="28"/>
          <w:szCs w:val="27"/>
          <w:lang w:val="ru-RU"/>
        </w:rPr>
        <w:t>фингерзац</w:t>
      </w:r>
      <w:proofErr w:type="spellEnd"/>
      <w:r w:rsidRPr="007F6D5D">
        <w:rPr>
          <w:rFonts w:ascii="Times New Roman" w:hAnsi="Times New Roman" w:cs="Times New Roman"/>
          <w:sz w:val="28"/>
          <w:szCs w:val="27"/>
          <w:lang w:val="ru-RU"/>
        </w:rPr>
        <w:t xml:space="preserve">”, децимах). </w:t>
      </w:r>
    </w:p>
    <w:p w:rsidR="00EF2CFE" w:rsidRDefault="00EF2CFE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Альт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Два этюда на различные виды техники.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Две части из сольных полифонических произведений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И.С.Баха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в переложении для альта соло.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1 или 2-3 части концерта.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Две разнохарактерные пьесы (одну из них виртуозную).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поступающий должен играть все виды гамм и арпеджио, гаммы двойными нотами.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Виолончель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Два этюда на различные виды техники.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Две части из сюит для виолончели соло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И.С.Баха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(одну - в медленном, другую в быстром темпе).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1 или 2-3 части концерта.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Произведение малой формы.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Две разнохарактерные пьесы (одну из них виртуозную)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поступающий должен исполнить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трехоктавную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гамму и арпеджио, гаммы двойными нотами.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Контрабас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Двух-и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трехоктавные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гаммы и арпеджио.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Два этюда разного характера.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1 или 2-3 части концерта или сонаты.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Произведение малой формы. </w:t>
      </w:r>
    </w:p>
    <w:p w:rsidR="00EA6183" w:rsidRPr="000C6C30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 w:rsidRPr="000C6C30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Кроме того, поступающий должен знать все основные позиции и штрихи. </w:t>
      </w:r>
    </w:p>
    <w:p w:rsidR="007F6D5D" w:rsidRDefault="007F6D5D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Арфа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Один этюд.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Одну пьесу полифонического склада.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Произведение малой формы.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1 или 2-3 части концерта или виртуозное произведение.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Гаммы мажорные и минорные (простые и двойными терциями), арпеджио (простые, ломаные и в октаву),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доминантсептаккорды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(простые, ломаные и в октаву). 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BE7E92" w:rsidRDefault="00BE7E92" w:rsidP="00BE7E92">
      <w:pPr>
        <w:pStyle w:val="a3"/>
        <w:widowControl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2)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Музыкально-теоретическая подготовка: инструментальное искусство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2"/>
          <w:szCs w:val="28"/>
          <w:lang w:val="ru-RU"/>
        </w:rPr>
      </w:pPr>
    </w:p>
    <w:p w:rsidR="00EA6183" w:rsidRPr="008B1FB2" w:rsidRDefault="00EA6183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Написать двухголосный диктант с хроматизмами и отклонениями в тональности первой степени родства, в форме периода. </w:t>
      </w:r>
    </w:p>
    <w:p w:rsidR="00EA6183" w:rsidRDefault="008B1FB2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EA6183">
        <w:rPr>
          <w:rFonts w:ascii="Times New Roman" w:hAnsi="Times New Roman" w:cs="Times New Roman"/>
          <w:sz w:val="28"/>
          <w:szCs w:val="28"/>
          <w:lang w:val="ru-RU"/>
        </w:rPr>
        <w:t xml:space="preserve">петь гаммы минорные и мажорные, интервалы (вверх, вниз), аккорды, гармонические последовательности.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на слух интервалы и аккорды (трезвучия всех видов и их обращения,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малый и уменьшенный вводный септаккорд, септаккорд второй ступени с обращениями) в тональности и от звука, гармонические последовательности, отклонения и модуляции в тональности 1-й степени родства (общий план и составляющие аккорды).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Построить небольшую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однотональную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гармоническую последовательность в четырехголосном складе (5-7 аккордов) и спеть все звуки аккордов поочередно.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с листа одноголосный пример (например: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Ладухин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Одноголосное сольфеджио, №№ 117, 118).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Спеть один голос из многоголосных примеров (двух-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трехголосие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Осветить одну из следующих тем по курсу гармонии: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Функциональная система главных трезвучий.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мелодии главными трезвучиями.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баса.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Кадансовый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Секстаккорды главных трезвучий.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Проходящие и вспомогательные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квартсекстаккорды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Основной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 и обращения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доминантсептаккорда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Полная функциональная система мажора и гармонического минора. Диатоническая система.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 и трезвучие II ступени.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Гармонический мажор.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Трезвучие VI ступени. Прерванная каденция. Приёмы расширения периода.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Септаккорд II ступени. </w:t>
      </w:r>
    </w:p>
    <w:p w:rsidR="00EA6183" w:rsidRPr="007F6D5D" w:rsidRDefault="008B1FB2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lastRenderedPageBreak/>
        <w:t>В</w:t>
      </w:r>
      <w:r w:rsidR="00EA6183"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водные септаккорды.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Менее употребительные аккорды доминантовой группы.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Двойная доминанта.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модуляция в тональности I степени родства.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доминантовой группы.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Нонаккорд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субдоминантовой группы.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Органный пункт.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Степени родства тональностей.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Эллипсис.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Энгармоническая модуляция.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Выполнить письменную работу по гармонизации мелодии в форме периода, содержащей отклонения (модуляцию) в тональности I степени родства с применением трезвучий главных ступеней с обращениями, аккордов субдоминантовой и доминантовой группы, двойной доминанты.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BE7E92" w:rsidRDefault="00BE7E92" w:rsidP="00BE7E92">
      <w:pPr>
        <w:pStyle w:val="a3"/>
        <w:widowControl/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3)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Коллоквиум: инструментальное искусство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EA6183" w:rsidRPr="008B1FB2" w:rsidRDefault="00EA6183" w:rsidP="008B1FB2">
      <w:pPr>
        <w:widowControl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Собеседование выявляет культурный уровень абитуриентов, их эстетические взгляды, эрудицию в области музыкального искусства, знание литературы по своей специальности, музыкальной терминологии, навыки чтения нот с листа, понимание содержания, формы и стилистических особенностей исполняемых произведений. Поступающий должен знать основные биографические сведения о композиторах исполняемой музыки, рассказать о наиболее ярких их сочинениях, охарактеризовать особенности стиля, исполнительского творчества и т.п.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6C30" w:rsidRPr="000C6C30" w:rsidRDefault="008B1FB2" w:rsidP="00EA6183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</w:pPr>
      <w:r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специализация</w:t>
      </w:r>
      <w:r w:rsidR="00EA6183"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 xml:space="preserve"> </w:t>
      </w:r>
      <w:r w:rsidR="000C6C30"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 xml:space="preserve">Концертные духовые и ударные инструменты </w:t>
      </w:r>
    </w:p>
    <w:p w:rsidR="00EA6183" w:rsidRPr="000C6C30" w:rsidRDefault="000C6C30" w:rsidP="00EA6183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</w:pPr>
      <w:r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(по видам инструментов: флейта, кларнет, гобой, фагот, труба, тромбон, валторна, туба, саксофон, ударные инструменты), исторические духовые и ударные инструменты</w:t>
      </w:r>
    </w:p>
    <w:p w:rsidR="00EF2CFE" w:rsidRPr="00EF2CFE" w:rsidRDefault="00EF2CFE" w:rsidP="00EA6183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28"/>
          <w:lang w:val="ru-RU" w:eastAsia="ru-RU"/>
        </w:rPr>
      </w:pPr>
    </w:p>
    <w:p w:rsidR="00BE7E92" w:rsidRDefault="00BE7E92" w:rsidP="00BE7E92">
      <w:pPr>
        <w:pStyle w:val="a3"/>
        <w:widowControl/>
        <w:numPr>
          <w:ilvl w:val="0"/>
          <w:numId w:val="32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Исполнение сольной программы: инструментальное искусство</w:t>
      </w:r>
    </w:p>
    <w:p w:rsidR="00EA6183" w:rsidRDefault="00EA6183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>Поступающий должен исполнить:</w:t>
      </w:r>
    </w:p>
    <w:p w:rsidR="00EF2CFE" w:rsidRPr="008B1FB2" w:rsidRDefault="00EF2CFE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Духовые инструменты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Пять этюдов.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1 или 2-3 части концерта или сонаты.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Две разнохарактерные пьесы.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поступающие на духовые инструменты должны уметь играть все виды гамм, арпеджио, трезвучий,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уменьшенных септаккордов. </w:t>
      </w:r>
    </w:p>
    <w:p w:rsidR="00EF2CFE" w:rsidRDefault="00EF2CFE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Ударные инструменты</w:t>
      </w:r>
    </w:p>
    <w:p w:rsidR="00EA6183" w:rsidRPr="008B1FB2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Малый барабан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Тремоло </w:t>
      </w:r>
      <w:proofErr w:type="spellStart"/>
      <w:proofErr w:type="gramStart"/>
      <w:r w:rsidRPr="007F6D5D">
        <w:rPr>
          <w:rFonts w:ascii="Times New Roman" w:hAnsi="Times New Roman" w:cs="Times New Roman"/>
          <w:sz w:val="27"/>
          <w:szCs w:val="27"/>
          <w:lang w:val="ru-RU"/>
        </w:rPr>
        <w:t>fff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&gt;</w:t>
      </w:r>
      <w:proofErr w:type="gram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ррр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и другие динамические комбинации, “двойки” в различных нюансах с ускорением темпа, переходом к дроби и возвращением к первоначальному движению.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Один этюд.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Прочитать с листа ритмические этюды с употреблением синкоп, пауз, других сложных ритмических фигур. 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EA6183" w:rsidRPr="008B1FB2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Литавры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Одиночные удары в различных ритмических фигурах с переходом на другую литавру с ускорением и замедлением.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Тремоло </w:t>
      </w:r>
      <w:proofErr w:type="spellStart"/>
      <w:proofErr w:type="gramStart"/>
      <w:r w:rsidRPr="007F6D5D">
        <w:rPr>
          <w:rFonts w:ascii="Times New Roman" w:hAnsi="Times New Roman" w:cs="Times New Roman"/>
          <w:sz w:val="27"/>
          <w:szCs w:val="27"/>
          <w:lang w:val="ru-RU"/>
        </w:rPr>
        <w:t>fff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&gt;</w:t>
      </w:r>
      <w:proofErr w:type="gram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ррр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и другие нюансы.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Ритмический этюд, например, из “Тетради ритмических этюдов”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Осадчука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, “Оркестровых выписок” из “Школы игры на ксилофоне”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Купинского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Прочитать с листа простые ритмические комбинации и небольшие отрывки в умеренном темпе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поступающий должен уметь настраивать литавры и перестраивать их в пределах простейших интервалов. </w:t>
      </w:r>
    </w:p>
    <w:p w:rsidR="00EF2CFE" w:rsidRPr="00EF2CFE" w:rsidRDefault="00EF2CFE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EA6183" w:rsidRPr="008B1FB2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Ксилофон и маримба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Гаммы мажорные и минорные, арпеджио различными приемами, в том числе “тремоло”.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Один этюд, например, из “30 этюдов для флейты” Платонова, “Школы игры на ксилофоне”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Купинского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Одну-две части сонаты или концерта, или две пьесы виртуозного характера в сопровождении фортепиано, например, Концерт для скрипки Ми мажор И.С.</w:t>
      </w:r>
      <w:r w:rsidR="008B1FB2"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 </w:t>
      </w: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Баха (1 ч.), Концертную пьесу для ксилофона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Лобковского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, Концерт для скрипки “Аделаида” Моцарта (1 ч.), Русский танец Чайковского и др.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Прочитать с листа ритмические комбинации средней трудности. 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EA6183" w:rsidRPr="008B1FB2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Колокольчики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Гаммы и трезвучия мажорные и минорные.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Одну пьесу, например, из “Школы игры на ксилофоне”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Купинского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Прочитать с листа ритмические комбинации средней трудности. 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8"/>
          <w:szCs w:val="28"/>
          <w:lang w:val="ru-RU"/>
        </w:rPr>
      </w:pPr>
    </w:p>
    <w:p w:rsidR="00BE7E92" w:rsidRDefault="00BE7E92" w:rsidP="00BE7E92">
      <w:pPr>
        <w:pStyle w:val="a3"/>
        <w:widowControl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2)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Музыкально-теоретическая подготовка: инструментальное искусство</w:t>
      </w:r>
    </w:p>
    <w:p w:rsidR="00EA6183" w:rsidRPr="008B1FB2" w:rsidRDefault="00EA6183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Написать двухголосный диктант с хроматизмами и отклонениями в тональности первой степени родства, в форме периода.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гаммы минорные и мажорные, интервалы (вверх, вниз), аккорды, гармонические последовательности.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на слух интервалы и аккорды (трезвучия всех видов и их обращения,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малый и уменьшенный вводный септаккорд, септаккорд второй ступени с обращениями) в тональности и от звука, гармонические последовательности, отклонения и модуляции в тональности 1-й степени родства (общий план и составляющие аккорды).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Спеть с листа одноголосный пример (например: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Ладухин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Одноголосное сольфеджио, №№ 117, 118).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Спеть один голос из многоголосных примеров (двух-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трехголосие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Осветить одну из следующих тем по курсу гармонии: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Функциональная система главных трезвучий.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мелодии главными трезвучиями.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баса.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Кадансовый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Секстаккорды главных трезвучий.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Проходящие и вспомогательные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квартсекстаккорды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Основной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 и обращения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доминантсептаккорда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Полная функциональная система мажора и гармонического минора. Диатоническая система.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 и трезвучие II ступени.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Гармонический мажор.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Трезвучие VI ступени. Прерванная каденция. Приёмы расширения периода.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Септаккорд II ступени.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Вводные септаккорды.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Менее употребительные аккорды доминантовой группы.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Двойная доминанта.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модуляция в тональности I степени родства.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Органный пункт.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Степени родства тональностей.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Выполнить письменную работу по гармонизации мелодии в форме периода, содержащей отклонения в тональности I степени родства с применение трезвучий главных ступеней с обращениями, аккордов субдоминантовой и доминантовой группы, двойной доминанты.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8"/>
          <w:szCs w:val="28"/>
          <w:lang w:val="ru-RU"/>
        </w:rPr>
      </w:pPr>
    </w:p>
    <w:p w:rsidR="00BE7E92" w:rsidRDefault="00BE7E92" w:rsidP="00BE7E92">
      <w:pPr>
        <w:pStyle w:val="a3"/>
        <w:widowControl/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3)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Коллоквиум: инструментальное искусство</w:t>
      </w:r>
    </w:p>
    <w:p w:rsidR="00EA6183" w:rsidRDefault="008B1FB2" w:rsidP="008B1FB2">
      <w:pPr>
        <w:widowControl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EA6183" w:rsidRPr="008B1FB2">
        <w:rPr>
          <w:rFonts w:ascii="Times New Roman" w:hAnsi="Times New Roman" w:cs="Times New Roman"/>
          <w:sz w:val="28"/>
          <w:szCs w:val="28"/>
          <w:lang w:val="ru-RU"/>
        </w:rPr>
        <w:t>ыявляет</w:t>
      </w:r>
      <w:r>
        <w:rPr>
          <w:rFonts w:ascii="Times New Roman" w:hAnsi="Times New Roman" w:cs="Times New Roman"/>
          <w:sz w:val="28"/>
          <w:szCs w:val="28"/>
          <w:lang w:val="ru-RU"/>
        </w:rPr>
        <w:t>ся</w:t>
      </w:r>
      <w:r w:rsidR="00EA6183"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 культурный уровень абитуриентов, </w:t>
      </w:r>
      <w:r>
        <w:rPr>
          <w:rFonts w:ascii="Times New Roman" w:hAnsi="Times New Roman" w:cs="Times New Roman"/>
          <w:sz w:val="28"/>
          <w:szCs w:val="28"/>
          <w:lang w:val="ru-RU"/>
        </w:rPr>
        <w:t>их эрудиция</w:t>
      </w:r>
      <w:r w:rsidR="00EA6183"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музыкального искусства, знание основных этапов развития истории музыки, литературы по своей специальности, музыкальной терминологии, навыки чтения нот с листа, умение обосновать собственную интерпретацию испол</w:t>
      </w:r>
      <w:r w:rsidR="0004475C">
        <w:rPr>
          <w:rFonts w:ascii="Times New Roman" w:hAnsi="Times New Roman" w:cs="Times New Roman"/>
          <w:sz w:val="28"/>
          <w:szCs w:val="28"/>
          <w:lang w:val="ru-RU"/>
        </w:rPr>
        <w:t>няемых произведений.</w:t>
      </w:r>
    </w:p>
    <w:p w:rsidR="0004475C" w:rsidRDefault="0004475C" w:rsidP="008B1FB2">
      <w:pPr>
        <w:widowControl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3457" w:rsidRPr="000C6C30" w:rsidRDefault="00EF3457" w:rsidP="000C6C30">
      <w:pPr>
        <w:widowControl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0C6C3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специализация </w:t>
      </w:r>
      <w:r w:rsidR="000C6C30" w:rsidRPr="000C6C3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Концертные народные инструменты (по видам инструментов: баян, аккордеон, домра, балалайка, гитара) </w:t>
      </w:r>
    </w:p>
    <w:p w:rsidR="00EF3457" w:rsidRDefault="00EF3457" w:rsidP="00EF3457">
      <w:pPr>
        <w:widowControl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F3457" w:rsidRPr="00DC3488" w:rsidRDefault="00EF3457" w:rsidP="00EF3457">
      <w:pPr>
        <w:widowControl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2"/>
          <w:szCs w:val="28"/>
          <w:lang w:val="ru-RU"/>
        </w:rPr>
      </w:pPr>
    </w:p>
    <w:p w:rsidR="00BE7E92" w:rsidRDefault="00BE7E92" w:rsidP="00BE7E92">
      <w:pPr>
        <w:pStyle w:val="a3"/>
        <w:widowControl/>
        <w:numPr>
          <w:ilvl w:val="0"/>
          <w:numId w:val="33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Исполнение сольной программы: инструментальное искусство</w:t>
      </w:r>
    </w:p>
    <w:p w:rsidR="00EF3457" w:rsidRPr="00DC3488" w:rsidRDefault="00EF3457" w:rsidP="00EF3457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8"/>
          <w:szCs w:val="28"/>
          <w:lang w:val="ru-RU"/>
        </w:rPr>
      </w:pPr>
    </w:p>
    <w:p w:rsidR="00EF3457" w:rsidRPr="006A74C9" w:rsidRDefault="00EF3457" w:rsidP="00EF3457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74C9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 исполнить: </w:t>
      </w:r>
    </w:p>
    <w:p w:rsidR="00EF3457" w:rsidRPr="007F6D5D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Произведение циклической формы (соната, сюита, концерт, партита). </w:t>
      </w:r>
    </w:p>
    <w:p w:rsidR="00EF3457" w:rsidRPr="007F6D5D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Полифоническое произведение (для баянистов). </w:t>
      </w:r>
    </w:p>
    <w:p w:rsidR="00EF3457" w:rsidRPr="007F6D5D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Обработку народной песни или танца. </w:t>
      </w:r>
    </w:p>
    <w:p w:rsidR="00EF3457" w:rsidRPr="007F6D5D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Произведение виртуозного характера. </w:t>
      </w:r>
    </w:p>
    <w:p w:rsidR="00EF3457" w:rsidRDefault="00EF3457" w:rsidP="00EF345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поступающий должен уметь играть все виды гамм, арпеджио, трезвучия,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уменьшенные септаккорды во всех тональностях. </w:t>
      </w:r>
    </w:p>
    <w:p w:rsidR="00EF3457" w:rsidRPr="00DC3488" w:rsidRDefault="00EF3457" w:rsidP="00BE7E92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BE7E92" w:rsidRDefault="00BE7E92" w:rsidP="00BE7E92">
      <w:pPr>
        <w:pStyle w:val="a3"/>
        <w:widowControl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2)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Музыкально-теоретическая подготовка: инструментальное искусство</w:t>
      </w:r>
    </w:p>
    <w:p w:rsidR="00EF3457" w:rsidRPr="00DC3488" w:rsidRDefault="00EF3457" w:rsidP="00EF3457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6"/>
          <w:szCs w:val="28"/>
          <w:lang w:val="ru-RU"/>
        </w:rPr>
      </w:pPr>
    </w:p>
    <w:p w:rsidR="00EF3457" w:rsidRPr="006A74C9" w:rsidRDefault="00EF3457" w:rsidP="00EF3457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74C9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EF3457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Написать двухголосный диктант с хроматизмами и отклонениями в тональности первой степени родства, в форме периода. </w:t>
      </w:r>
    </w:p>
    <w:p w:rsidR="00EF3457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гаммы минорные и мажорные, интервалы (вверх, вниз), аккорды, гармонические последовательности. </w:t>
      </w:r>
    </w:p>
    <w:p w:rsidR="00EF3457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на слух интервалы и аккорды (трезвучия всех видов и их обращения,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малый и уменьшенный вводный септаккорд, септаккорд второй ступени с обращениями) в тональности и от звука, гармонические последовательности, отклонения и модуляции в тональности 1-й степени родства (общий план и составляющие аккорды). </w:t>
      </w:r>
    </w:p>
    <w:p w:rsidR="00EF3457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с листа одноголосный пример (например: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Ладухин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Одноголосное сольфеджио, №№ 117, 118). </w:t>
      </w:r>
    </w:p>
    <w:p w:rsidR="00EF3457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Спеть один голос из многоголосных примеров (двух-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трёхголосие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EF3457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Осветить одну из следующих тем по курсу гармонии: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Функциональная система главных трезвучий.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мелодии главными трезвучиями.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баса.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Кадансовый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Секстаккорды главных трезвучий.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Проходящие и вспомогательные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квартсекстаккорды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Основной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 и обращения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доминантсептаккорда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Полная функциональная система мажора и гармонического минора. Диатоническая система.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 и трезвучие II ступени.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Гармонический мажор.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Трезвучие VI ступени. Прерванная каденция. Приёмы расширения периода.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Септаккорд II ступени.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Вводные септаккорды.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Менее употребительные аккорды доминантовой группы.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Двойная доминанта.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модуляция в тональности I степени родства.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доминантовой группы.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Нонаккорд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субдоминантовой группы.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Органный пункт.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Степени родства тональностей. </w:t>
      </w:r>
    </w:p>
    <w:p w:rsidR="00EF3457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Выполнить письменную работу по гармонизации мелодии в форме периода, содержащей отклонения в тональности I степени родства с применением трезвучий главных ступеней с обращениями, аккордов субдоминантовой и доминантовой группы, двойной доминанты.</w:t>
      </w:r>
    </w:p>
    <w:p w:rsidR="00EF3457" w:rsidRPr="00DC3488" w:rsidRDefault="00EF3457" w:rsidP="00EF345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8"/>
          <w:szCs w:val="28"/>
          <w:lang w:val="ru-RU"/>
        </w:rPr>
      </w:pPr>
    </w:p>
    <w:p w:rsidR="00BE7E92" w:rsidRDefault="00BE7E92" w:rsidP="00BE7E92">
      <w:pPr>
        <w:pStyle w:val="a3"/>
        <w:widowControl/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3)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Коллоквиум: инструментальное искусство</w:t>
      </w:r>
    </w:p>
    <w:p w:rsidR="00EF3457" w:rsidRPr="00DC3488" w:rsidRDefault="00EF3457" w:rsidP="00EF3457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8"/>
          <w:szCs w:val="28"/>
          <w:lang w:val="ru-RU"/>
        </w:rPr>
      </w:pPr>
    </w:p>
    <w:p w:rsidR="00EF3457" w:rsidRDefault="00EF3457" w:rsidP="00EF345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Выявляется культурный уровень абитуриентов, их эрудиция в области музыкального искусства, знание основных этапов и закономерностей развития истории музыки, литературы по своей специальности, инструментов оркестра народных инструментов, музыкальной терминологии, навыки чтения нот с листа.</w:t>
      </w:r>
    </w:p>
    <w:p w:rsidR="00EF3457" w:rsidRDefault="00EF3457" w:rsidP="00EF3457">
      <w:pPr>
        <w:widowControl/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475C" w:rsidRPr="00E4647F" w:rsidRDefault="0004475C" w:rsidP="0004475C">
      <w:pPr>
        <w:widowControl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E4647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53.05.02 Художественное руководство</w:t>
      </w:r>
    </w:p>
    <w:p w:rsidR="0004475C" w:rsidRPr="00E4647F" w:rsidRDefault="0004475C" w:rsidP="0004475C">
      <w:pPr>
        <w:widowControl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E4647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оперно-симфоническим оркестром и академическим хором</w:t>
      </w:r>
    </w:p>
    <w:p w:rsidR="0004475C" w:rsidRPr="0004475C" w:rsidRDefault="0004475C" w:rsidP="0004475C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475A7" w:rsidRDefault="0004475C" w:rsidP="000475A7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При приеме на </w:t>
      </w:r>
      <w:r>
        <w:rPr>
          <w:rFonts w:ascii="Times New Roman" w:hAnsi="Times New Roman" w:cs="Times New Roman"/>
          <w:sz w:val="28"/>
          <w:szCs w:val="28"/>
          <w:lang w:val="ru-RU"/>
        </w:rPr>
        <w:t>обучение по данной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программе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по специализации </w:t>
      </w:r>
      <w:r w:rsidRPr="000C6C3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Художественное руководство оперно-симфоническим оркестром</w:t>
      </w:r>
      <w:r w:rsidRPr="000447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>консерваторией проводятся следующие вступительные испытания творческой и профессиональной направленности:</w:t>
      </w:r>
    </w:p>
    <w:p w:rsidR="000475A7" w:rsidRDefault="0004475C" w:rsidP="000475A7">
      <w:pPr>
        <w:pStyle w:val="a3"/>
        <w:widowControl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sz w:val="28"/>
          <w:szCs w:val="28"/>
          <w:lang w:val="ru-RU"/>
        </w:rPr>
        <w:t>творческое испытание «</w:t>
      </w:r>
      <w:r w:rsidR="00BE7E92" w:rsidRPr="00BE7E92">
        <w:rPr>
          <w:rFonts w:ascii="Times New Roman" w:hAnsi="Times New Roman" w:cs="Times New Roman"/>
          <w:sz w:val="28"/>
          <w:szCs w:val="28"/>
          <w:lang w:val="ru-RU"/>
        </w:rPr>
        <w:t>Дирижирование</w:t>
      </w:r>
      <w:r w:rsidRPr="000475A7">
        <w:rPr>
          <w:rFonts w:ascii="Times New Roman" w:hAnsi="Times New Roman" w:cs="Times New Roman"/>
          <w:sz w:val="28"/>
          <w:szCs w:val="28"/>
          <w:lang w:val="ru-RU"/>
        </w:rPr>
        <w:t>» (устно);</w:t>
      </w:r>
    </w:p>
    <w:p w:rsidR="000475A7" w:rsidRDefault="0004475C" w:rsidP="000475A7">
      <w:pPr>
        <w:pStyle w:val="a3"/>
        <w:widowControl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sz w:val="28"/>
          <w:szCs w:val="28"/>
          <w:lang w:val="ru-RU"/>
        </w:rPr>
        <w:t>профессиональное испытание «</w:t>
      </w:r>
      <w:r w:rsidR="00BE7E92" w:rsidRPr="00BE7E92">
        <w:rPr>
          <w:rFonts w:ascii="Times New Roman" w:hAnsi="Times New Roman" w:cs="Times New Roman"/>
          <w:sz w:val="28"/>
          <w:szCs w:val="28"/>
          <w:lang w:val="ru-RU"/>
        </w:rPr>
        <w:t>Музыкально-теоретическая подготовка: дирижирование</w:t>
      </w:r>
      <w:r w:rsidRPr="000475A7">
        <w:rPr>
          <w:rFonts w:ascii="Times New Roman" w:hAnsi="Times New Roman" w:cs="Times New Roman"/>
          <w:sz w:val="28"/>
          <w:szCs w:val="28"/>
          <w:lang w:val="ru-RU"/>
        </w:rPr>
        <w:t>» (письменно, устно);</w:t>
      </w:r>
    </w:p>
    <w:p w:rsidR="0004475C" w:rsidRDefault="00BE7E92" w:rsidP="000475A7">
      <w:pPr>
        <w:pStyle w:val="a3"/>
        <w:widowControl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BE7E92">
        <w:rPr>
          <w:rFonts w:ascii="Times New Roman" w:hAnsi="Times New Roman" w:cs="Times New Roman"/>
          <w:sz w:val="28"/>
          <w:szCs w:val="28"/>
          <w:lang w:val="ru-RU"/>
        </w:rPr>
        <w:t>Коллоквиум: дирижирование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E7E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475C" w:rsidRPr="000475A7">
        <w:rPr>
          <w:rFonts w:ascii="Times New Roman" w:hAnsi="Times New Roman" w:cs="Times New Roman"/>
          <w:sz w:val="28"/>
          <w:szCs w:val="28"/>
          <w:lang w:val="ru-RU"/>
        </w:rPr>
        <w:t>(устно).</w:t>
      </w:r>
    </w:p>
    <w:p w:rsidR="00EF2CFE" w:rsidRPr="00EF2CFE" w:rsidRDefault="00EF2CFE" w:rsidP="00EF2CFE">
      <w:pPr>
        <w:pStyle w:val="a3"/>
        <w:widowControl/>
        <w:spacing w:after="0" w:line="240" w:lineRule="auto"/>
        <w:ind w:left="108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EF2CFE" w:rsidRPr="00EF2CFE" w:rsidRDefault="00BE7E92" w:rsidP="00BE7E92">
      <w:pPr>
        <w:widowControl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4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1) </w:t>
      </w:r>
      <w:r w:rsidRPr="00BE7E92">
        <w:rPr>
          <w:rFonts w:ascii="Times New Roman" w:hAnsi="Times New Roman" w:cs="Times New Roman"/>
          <w:b/>
          <w:i/>
          <w:sz w:val="28"/>
          <w:szCs w:val="28"/>
          <w:lang w:val="ru-RU"/>
        </w:rPr>
        <w:t>Дирижирование</w:t>
      </w:r>
    </w:p>
    <w:p w:rsidR="0004475C" w:rsidRPr="0004475C" w:rsidRDefault="0004475C" w:rsidP="0004475C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продирижировать двумя симфоническими произведениями, контрастными по темпу и характеру, в исполнении на фортепиано; 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исполнить 2-3 произведения на одном из инструментов симфонического оркестра.</w:t>
      </w:r>
    </w:p>
    <w:p w:rsidR="0004475C" w:rsidRPr="007F6D5D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i/>
          <w:sz w:val="27"/>
          <w:szCs w:val="27"/>
          <w:lang w:val="ru-RU"/>
        </w:rPr>
        <w:t>Примерные сочинения для дирижирования</w:t>
      </w: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: 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Бетховен Л. Симфонии №№ 1, 2, 4, 7 (1 и 2 части), 5 (2 часть); Увертюры: «Кориолан», «Эгмонт»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Бородин А. Симфония № 2 (1, 3 и 4 части); Увертюра и половецкие пляски из оперы «Князь Игорь»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Брамс И. Симфонии №№ 1, 4 (1 и 2 части)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Вагнер Р. Увертюра к опере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Риенци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Вебер К. Увертюры к операм: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Оберон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Эврианта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», «Вольный стрелок»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Гайдн Й. Симфонии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Глазунов А. Симфонии №№ 1, 5, 6 (часть 1)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Калинников В. Симфония № 1 (части 1 и 2)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Лист Ф. Симфонические поэмы «Прелюды» и «Тассо»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Мендельсон Ф. Симфонии №№ 3 (части 1 и 2), 4 (часть 2); Увертюры: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Фингалова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пещера»,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Рюи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Блаз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Моцарт В. Симфонии (по выбору, части 1 и 2); Увертюры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lastRenderedPageBreak/>
        <w:t>Мусоргский М. Вступление к опере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Хованщина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 («Рассвет на Москве-реке)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Мясковский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Н. Симфонии № 27 (часть 2)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Прокофьев С. Симфонии № 7 (часть 2)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Римский-Корсаков Н. Испанское каприччио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Хачатурян А. Сюиты из балетов «Спартак»,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Гаянэ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Чайковский П. Симфонии №№ 1, 2, 5 (части 1 и 2); Серенада для струнного оркестра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Шостакович Д. Праздничная увертюра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Шуберт Ф. Сим</w:t>
      </w:r>
      <w:r w:rsidR="007F6D5D" w:rsidRPr="007F6D5D">
        <w:rPr>
          <w:rFonts w:ascii="Times New Roman" w:hAnsi="Times New Roman" w:cs="Times New Roman"/>
          <w:sz w:val="27"/>
          <w:szCs w:val="27"/>
          <w:lang w:val="ru-RU"/>
        </w:rPr>
        <w:t>фонии №№ 4, 5, 8 (части 1 и 2).</w:t>
      </w:r>
    </w:p>
    <w:p w:rsidR="000C6C30" w:rsidRPr="0004475C" w:rsidRDefault="000C6C30" w:rsidP="000C6C30">
      <w:pPr>
        <w:widowControl/>
        <w:spacing w:after="0" w:line="240" w:lineRule="auto"/>
        <w:ind w:left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2CFE" w:rsidRPr="00BE7E92" w:rsidRDefault="00BE7E92" w:rsidP="00BE7E92">
      <w:pPr>
        <w:widowControl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2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2) </w:t>
      </w:r>
      <w:r w:rsidRPr="00BE7E92">
        <w:rPr>
          <w:rFonts w:ascii="Times New Roman" w:hAnsi="Times New Roman" w:cs="Times New Roman"/>
          <w:b/>
          <w:i/>
          <w:sz w:val="28"/>
          <w:szCs w:val="28"/>
          <w:lang w:val="ru-RU"/>
        </w:rPr>
        <w:t>Музыкально-теоретическая подготовка: дирижирование</w:t>
      </w:r>
    </w:p>
    <w:p w:rsidR="0004475C" w:rsidRPr="0004475C" w:rsidRDefault="0004475C" w:rsidP="0004475C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04475C" w:rsidRPr="0004475C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>написать трёхголосный диктант в основном гармонического склада с мелодически развитыми голосами, с отклонениями и возможной модуляцией в разные тональности;</w:t>
      </w:r>
    </w:p>
    <w:p w:rsidR="0004475C" w:rsidRPr="0004475C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петь и определять на слух все виды гамм, интервалы и аккорды в тональности и от звука, гармонические 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последования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в четырёхголосном аккордовом изложении (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однотональные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и модулирующие);</w:t>
      </w:r>
    </w:p>
    <w:p w:rsidR="0004475C" w:rsidRPr="0004475C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сольфеджировать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с листа одно-, двух- и трёхголосные примеры, включающие отклонения и модуляции, хроматизмы, мелодическую фигурацию, сложные ритмические фигуры (синкопы, триоли и т.д.).</w:t>
      </w:r>
    </w:p>
    <w:p w:rsidR="0004475C" w:rsidRPr="0004475C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письменно гармонизовать предложенный фрагмент мелодии, 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доразвить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его вместе с гармонизацией до указанной формы (2-х-частной, 3-х-частной, вариационной и т.п.) и исполнить на фортепиано;</w:t>
      </w:r>
    </w:p>
    <w:p w:rsidR="0004475C" w:rsidRPr="0004475C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играть гармонические построения в виде постепенных и энгармонических модуляций (через VI и II низкие ступени, энгармонизм уменьшённого септаккорда, 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доминантсептаккорда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>, увеличенного трезвучия);</w:t>
      </w:r>
    </w:p>
    <w:p w:rsidR="0004475C" w:rsidRPr="0004475C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>сделать гармонический и структурный анализ музыкального произведения (Шопен, Лист, Скрябин, Дебюсси, Шостакович, Прокофьев и т.д.).</w:t>
      </w:r>
    </w:p>
    <w:p w:rsidR="0004475C" w:rsidRPr="0004475C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>ответить на теоретический вопрос экзаменационного билета, включающий знания специального курса гармонии в объёме теоретического отделения музыкального училища (колледжа):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Формообразующая роль гармонии.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Типы фактурной организации.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Гармоническое строение периода.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Виды секвенций.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Натурально-ладовая гармония.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Система функциональных отношений в диатонике.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Система родства тональностей.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Мажорно-минорные системы.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Отклонения и их роль в музыкальной форме.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Понятие модуляции.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Постепенная модуляция в далёкие тональности.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lastRenderedPageBreak/>
        <w:t>Модуляция через аккорды мажоро-минора.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Энгармоническая модуляция.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Альтерация аккордов субдоминантовой группы.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Альтерация аккордов доминантовой группы.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Разновидности неаккордовых звуков.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Виды органных пунктов и их роль в музыкальной форме.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Историческое развитие тонально-гармонических систем.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Эллипсис.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Именные гармонии.</w:t>
      </w:r>
    </w:p>
    <w:p w:rsidR="00EF2CFE" w:rsidRPr="0004475C" w:rsidRDefault="00EF2CFE" w:rsidP="00EF2CFE">
      <w:pPr>
        <w:widowControl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2CFE" w:rsidRPr="00EF2CFE" w:rsidRDefault="00BE7E92" w:rsidP="00BE7E92">
      <w:pPr>
        <w:widowControl/>
        <w:spacing w:after="0" w:line="240" w:lineRule="auto"/>
        <w:ind w:firstLine="349"/>
        <w:contextualSpacing/>
        <w:jc w:val="both"/>
        <w:rPr>
          <w:rFonts w:ascii="Times New Roman" w:hAnsi="Times New Roman" w:cs="Times New Roman"/>
          <w:sz w:val="12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  3) </w:t>
      </w:r>
      <w:r w:rsidRPr="00BE7E92">
        <w:rPr>
          <w:rFonts w:ascii="Times New Roman" w:hAnsi="Times New Roman" w:cs="Times New Roman"/>
          <w:b/>
          <w:i/>
          <w:sz w:val="28"/>
          <w:szCs w:val="28"/>
          <w:lang w:val="ru-RU"/>
        </w:rPr>
        <w:t>Коллоквиум: дирижирование</w:t>
      </w:r>
    </w:p>
    <w:p w:rsidR="0004475C" w:rsidRPr="0004475C" w:rsidRDefault="0004475C" w:rsidP="0004475C">
      <w:pPr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>Выявляется культурный уровень абитуриентов, их эстетические взгляды, эрудиция в области музыкального искусства, знание литературы по своей специальности, музыкальной терминологии, умение обосновать собственную интерпретацию исполняемых произведений, а также знание основных этапов и закономерностей развития истории музыки, литературы по своей специальности, партитуры и инструментов симфонического оркестра (тембр, объём, регистры, транспорт, основные выразительные средства), умение проанализировать произведения, подготовленные для экзамена по дирижированию, и сыграть с листа отрывок несложной симфонической партитуры.</w:t>
      </w:r>
    </w:p>
    <w:p w:rsidR="0004475C" w:rsidRP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>Список музыкальной литературы, знание которой необходимо для собеседования: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Барток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Б. Румынские танцы; Концерт для оркестра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Бах И.-С. Два Бранденбургских концерта (по выбору); сюита (одна 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Бетховен Л. Симфонии №№ 1-9; увертюры «Кориолан», «Эгмонт»,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Леонора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№ 3», «Прометей»; концерты для фортепиано с оркестром (по выбору), для скрипки с оркестром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Бизе Ж. Опера «Кармен»; две сюиты из музыки к драме А. Доде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Арлезианка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Брамс И. Симфонии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Вагнер Р. Увертюры к операм: «Вольный стрелок»,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Оберон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Эврианта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Верди Д. Оперы (две 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Гайдн Й. Симфонии (три 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Глазунов А. Симфонии №№ 4, 5, 6; Торжественная увертюра; Симфоническая поэма «Степан Разин»; Сюита из балета «Раймонда»; Концерт для скрипки с оркестром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Глинка М. Оперы: «Иван Сусанин», «Руслан и Людмила», Камаринская, Испанские увертюры, Вальс-фантазия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Гуно Ш. Опера «Фауст»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Даргомыжский А. Опера «Русалка»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Дворжак А. Симфония № 9 «Из Нового света»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Дебюсси К. Одно из произведений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lastRenderedPageBreak/>
        <w:t>Кабалевский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Д. Сюита из оперы «Кола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Брюньон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»; Концерт для скрипки с оркестром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Калинников В. Симфония № 1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Лист Ф. Симфонические поэмы «Прелюды», «Тассо»; Концерт для фортепиано с оркестром № 1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Лядов А. Восемь русских народных песен; пьесы для симфонического оркестра (одна 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Мендельсон Ф. Симфонии №№ 3, 4; увертюры: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Фингалова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пещера»,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Рюи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Блаз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», «Сон в летнюю ночь»; Концерт для скрипки с оркестром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Моцарт В. Симфонии №№ 39, 40, 41; Маленькая ночная серенада; увертюры к операм «Похищение из Сераля», «Свадьба Фигаро», «Дон Жуан», «Волшебная флейта»; одна из опер полностью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Мусоргский М. Оперы: «Борис Годунов»,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Хованщина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»; Ночь на Лысой горе; романсы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Мясковский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Н. Симфония (одна 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Прокофьев С. Симфония (одна по выбору); сюиты из балета «Ромео и Джульетта», Кантата «Александр Невский»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Равель М. Одно из произведений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Рахманинов С. Симфонические танцы или одна из симфоний; концерт для фортепиано с оркестром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Римский-Корсаков Н. Оперы (две по выбору);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Шехеразада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; Испанское каприччио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Россини Д. Опера «Севильский цирюльник»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Стравинский И. Балеты: «Жар-птица», «Петрушка»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Хачатурян А. Сюита из балета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Гаянэ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»; Концерт для скрипки с оркестром 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Хиндемит П. Одно из произведений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Чайковский П. Оперы «Евгений Онегин», «Пиковая дама»; симфонии №№ 4, 5, 6; Увертюра-фантазия «Ромео и Джульетта», Фантазия «Франческа да Римини»; Итальянское каприччио; Серенада для струнного оркестра; концерты для скрипки с оркестром, для фортепиано с оркестром № 1; Вариации на тему рококо; сюиты из балетов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Шостакович Д. Симфония (одна 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Штраус Р. Симфонические поэмы: «Тиль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Улешпигель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», «Дон Жуан»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Шуберт Ф. Симфонии №№ 4, 5, 7, 8; Увертюра к драме «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Розамунда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».</w:t>
      </w:r>
    </w:p>
    <w:p w:rsidR="007F6D5D" w:rsidRDefault="007F6D5D" w:rsidP="0004475C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4"/>
          <w:szCs w:val="4"/>
          <w:lang w:val="ru-RU" w:eastAsia="ru-RU"/>
        </w:rPr>
      </w:pPr>
    </w:p>
    <w:p w:rsidR="007F6D5D" w:rsidRDefault="007F6D5D" w:rsidP="0004475C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4"/>
          <w:szCs w:val="4"/>
          <w:lang w:val="ru-RU" w:eastAsia="ru-RU"/>
        </w:rPr>
      </w:pPr>
    </w:p>
    <w:p w:rsid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 процессе собеседования поступающий также должен продемонстрировать навыки фортепианного исполнительства, в том числе чтения с листа и исполнения программы:</w:t>
      </w:r>
    </w:p>
    <w:p w:rsid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олифоническое произведение. </w:t>
      </w:r>
    </w:p>
    <w:p w:rsid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роизведение крупной формы. </w:t>
      </w:r>
    </w:p>
    <w:p w:rsidR="0004475C" w:rsidRP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ьеса или этюд. </w:t>
      </w:r>
    </w:p>
    <w:p w:rsidR="0004475C" w:rsidRP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475C" w:rsidRP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При приеме на </w:t>
      </w:r>
      <w:r>
        <w:rPr>
          <w:rFonts w:ascii="Times New Roman" w:hAnsi="Times New Roman" w:cs="Times New Roman"/>
          <w:sz w:val="28"/>
          <w:szCs w:val="28"/>
          <w:lang w:val="ru-RU"/>
        </w:rPr>
        <w:t>обучение по данной программе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47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специализации </w:t>
      </w:r>
      <w:r w:rsidRPr="000C6C3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Художественное руководство академическим хором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консерваторией прово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lastRenderedPageBreak/>
        <w:t>дятся следующие вступительные испытания творческой и профессиональной направленности:</w:t>
      </w:r>
    </w:p>
    <w:p w:rsidR="00BE7E92" w:rsidRDefault="00BE7E92" w:rsidP="00BE7E92">
      <w:pPr>
        <w:pStyle w:val="a3"/>
        <w:widowControl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творческое испытание «Дирижирование» (устно);</w:t>
      </w:r>
    </w:p>
    <w:p w:rsidR="00BE7E92" w:rsidRDefault="00BE7E92" w:rsidP="00BE7E92">
      <w:pPr>
        <w:pStyle w:val="a3"/>
        <w:widowControl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профессиональное испытание «Музыкально-теоретическая подготовка: дирижирование» (письменно, устно);</w:t>
      </w:r>
    </w:p>
    <w:p w:rsidR="00BE7E92" w:rsidRDefault="00BE7E92" w:rsidP="00BE7E92">
      <w:pPr>
        <w:pStyle w:val="a3"/>
        <w:widowControl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«Коллоквиум: дирижирование» (устно).</w:t>
      </w:r>
    </w:p>
    <w:p w:rsidR="00BE7E92" w:rsidRDefault="00BE7E92" w:rsidP="00BE7E92">
      <w:pPr>
        <w:pStyle w:val="a3"/>
        <w:widowControl/>
        <w:spacing w:after="0" w:line="240" w:lineRule="auto"/>
        <w:ind w:left="108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BE7E92" w:rsidRDefault="00BE7E92" w:rsidP="00BE7E92">
      <w:pPr>
        <w:widowControl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4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1) Дирижирование</w:t>
      </w:r>
    </w:p>
    <w:p w:rsidR="00EF2CFE" w:rsidRPr="00EF2CFE" w:rsidRDefault="00EF2CFE" w:rsidP="00EF2CFE">
      <w:pPr>
        <w:widowControl/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04475C" w:rsidRPr="0004475C" w:rsidRDefault="0004475C" w:rsidP="0004475C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продирижировать двумя хоровыми произведениями, контрастными по темпу и характеру;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знать хоровые партии этих произведений;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уметь прочесть с листа партитуру a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cappella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;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исполнить наизусть хоровую миниатюру a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cappella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, подготовленную к экзамену.</w:t>
      </w:r>
    </w:p>
    <w:p w:rsidR="0004475C" w:rsidRPr="007F6D5D" w:rsidRDefault="0004475C" w:rsidP="00AA7A82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i/>
          <w:sz w:val="27"/>
          <w:szCs w:val="27"/>
          <w:lang w:val="ru-RU"/>
        </w:rPr>
        <w:t>Примерные сочинения для дирижирования</w:t>
      </w: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: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Гречанинов. Над неприступной крутизной; Эхо</w:t>
      </w:r>
      <w:proofErr w:type="gramStart"/>
      <w:r w:rsidRPr="007F6D5D">
        <w:rPr>
          <w:rFonts w:ascii="Times New Roman" w:hAnsi="Times New Roman" w:cs="Times New Roman"/>
          <w:sz w:val="27"/>
          <w:szCs w:val="27"/>
          <w:lang w:val="ru-RU"/>
        </w:rPr>
        <w:t>; После</w:t>
      </w:r>
      <w:proofErr w:type="gram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грозы.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Калинников. Осень; Элегия.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Аренский. Ноктюрн; Анчар.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Чесноков. Август; Духовные хоры.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Свиридов. Пушкинский венок; хоры из ораторий.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Салманов. Хоры из циклов на стихи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Р.Гамзатова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,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Н.Хикмета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Чайковский. Хоры из Литургии; хоры из опер</w:t>
      </w:r>
      <w:proofErr w:type="gramStart"/>
      <w:r w:rsidRPr="007F6D5D">
        <w:rPr>
          <w:rFonts w:ascii="Times New Roman" w:hAnsi="Times New Roman" w:cs="Times New Roman"/>
          <w:sz w:val="27"/>
          <w:szCs w:val="27"/>
          <w:lang w:val="ru-RU"/>
        </w:rPr>
        <w:t>; Не</w:t>
      </w:r>
      <w:proofErr w:type="gram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кукушечка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во сыром бору;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Соловушко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; Без поры да без времени.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Дарзинь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Сломанные сосны.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Бриттен. Хоры из цикла «О цветах»; Месса-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бревис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, отдельные номера. </w:t>
      </w:r>
    </w:p>
    <w:p w:rsidR="0004475C" w:rsidRPr="0004475C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Моцарт. Мотеты; хоры из «Реквиема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», хоры из опер.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Римский-Корсаков. Хоры из опер. </w:t>
      </w:r>
    </w:p>
    <w:p w:rsidR="007F6D5D" w:rsidRDefault="007F6D5D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4"/>
          <w:szCs w:val="4"/>
          <w:lang w:val="ru-RU"/>
        </w:rPr>
      </w:pPr>
    </w:p>
    <w:p w:rsidR="007F6D5D" w:rsidRDefault="007F6D5D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4"/>
          <w:szCs w:val="4"/>
          <w:lang w:val="ru-RU"/>
        </w:rPr>
      </w:pPr>
    </w:p>
    <w:p w:rsid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Раздел </w:t>
      </w:r>
      <w:r w:rsidRPr="0004475C">
        <w:rPr>
          <w:rFonts w:ascii="Times New Roman" w:hAnsi="Times New Roman" w:cs="Times New Roman"/>
          <w:i/>
          <w:sz w:val="28"/>
          <w:szCs w:val="28"/>
          <w:lang w:val="ru-RU"/>
        </w:rPr>
        <w:t xml:space="preserve">«Работа с хором». 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За три дня до экзамена по жребию абитуриент получает хоровую миниатюру a 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cappella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>. На экзамене он должен в течение 10-15 минут показать работу с хором,</w:t>
      </w:r>
      <w:r w:rsidRPr="0004475C">
        <w:rPr>
          <w:sz w:val="28"/>
          <w:szCs w:val="28"/>
          <w:lang w:val="ru-RU"/>
        </w:rPr>
        <w:t xml:space="preserve"> 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обнаружив владение техникой хорового дирижирования, знание основных этапов разучивания (освоения) хорового сочинения, практические навыки общения с хоровым коллективом, артистизм. </w:t>
      </w:r>
    </w:p>
    <w:p w:rsidR="00E4647F" w:rsidRDefault="00E4647F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7E92" w:rsidRDefault="00BE7E92" w:rsidP="00BE7E92">
      <w:pPr>
        <w:widowControl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2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2) Музыкально-теоретическая подготовка: дирижирование</w:t>
      </w:r>
    </w:p>
    <w:p w:rsidR="00EF2CFE" w:rsidRPr="00EF2CFE" w:rsidRDefault="00EF2CFE" w:rsidP="00EF2CFE">
      <w:pPr>
        <w:widowControl/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10"/>
          <w:szCs w:val="28"/>
          <w:lang w:val="ru-RU"/>
        </w:rPr>
      </w:pPr>
    </w:p>
    <w:p w:rsidR="0004475C" w:rsidRPr="0004475C" w:rsidRDefault="0004475C" w:rsidP="0004475C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04475C" w:rsidRPr="0004475C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написать трёхголосный диктант с хроматизмами и отклонениями в тональности первой степени родства, в форме периода; </w:t>
      </w:r>
    </w:p>
    <w:p w:rsidR="0004475C" w:rsidRPr="0004475C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спеть гаммы минорные и мажорные, интервалы (вверх, вниз), аккорды, гармонические последовательности; </w:t>
      </w:r>
    </w:p>
    <w:p w:rsidR="0004475C" w:rsidRPr="0004475C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на слух интервалы и аккорды (трезвучия всех видов и их обращения; 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доминантсептаккорд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>, малый и уменьшенный вводный септак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корды, септаккорд II ступени с обращениями) в тональности и от звука, гармонические последовательности, отклонения и модуляции в тональности первой степени родства (общий план и составляющие аккорды); </w:t>
      </w:r>
    </w:p>
    <w:p w:rsidR="0004475C" w:rsidRPr="0004475C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построить небольшую 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однотональную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гармоническую последовательность в четырехголосном складе (5-7 аккордов) и спеть все звуки аккордов поочередно. </w:t>
      </w:r>
    </w:p>
    <w:p w:rsidR="0004475C" w:rsidRPr="0004475C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>Осветить одну из следующих тем по курсу гармонии: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Функциональная система главных трезвучий.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мелодии главными трезвучиями.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баса.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Кадансовый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Секстаккорды главных трезвучий.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Проходящие и вспомогательные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квартсекстаккорды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Основной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доминантсептаккорд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и обращения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доминантсептаккорда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Полная функциональная система мажора и гармонического минора. Диатоническая система.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 и трезвучие II ступени.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Гармонический мажор.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Трезвучие VI ступени. Прерванная каденция. Приёмы расширения периода.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Септаккорд II ступени.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Вводные септаккорды.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Менее употребительные аккорды доминантовой группы.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Двойная доминанта.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модуляция в тональности I степени родства.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доминантовой группы.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Нонаккорд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субдоминантовой группы.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Органный пункт.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Степени родства тональностей.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Эллипсис. </w:t>
      </w:r>
    </w:p>
    <w:p w:rsidR="0004475C" w:rsidRPr="007F6D5D" w:rsidRDefault="0004475C" w:rsidP="007F6D5D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Энгармоническая модуляция. </w:t>
      </w:r>
    </w:p>
    <w:p w:rsidR="0004475C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>Выполнить письменную работу по гармонизации мелодии в форме периода, содержащей отклонения (модуляцию) в тональности I степени родства с применением трезвучий главных ступеней с обращениями, аккордов субдоминантовой и доминантовой группы, двойной доминанты.</w:t>
      </w:r>
    </w:p>
    <w:p w:rsidR="00EF2CFE" w:rsidRPr="00EF2CFE" w:rsidRDefault="00EF2CFE" w:rsidP="00EF2CFE">
      <w:pPr>
        <w:widowControl/>
        <w:spacing w:after="0" w:line="240" w:lineRule="auto"/>
        <w:ind w:left="770"/>
        <w:jc w:val="both"/>
        <w:rPr>
          <w:rFonts w:ascii="Times New Roman" w:hAnsi="Times New Roman" w:cs="Times New Roman"/>
          <w:sz w:val="18"/>
          <w:szCs w:val="28"/>
          <w:lang w:val="ru-RU"/>
        </w:rPr>
      </w:pPr>
    </w:p>
    <w:p w:rsidR="00BE7E92" w:rsidRDefault="00BE7E92" w:rsidP="00BE7E92">
      <w:pPr>
        <w:widowControl/>
        <w:spacing w:after="0" w:line="240" w:lineRule="auto"/>
        <w:ind w:firstLine="349"/>
        <w:contextualSpacing/>
        <w:jc w:val="both"/>
        <w:rPr>
          <w:rFonts w:ascii="Times New Roman" w:hAnsi="Times New Roman" w:cs="Times New Roman"/>
          <w:sz w:val="12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  3) Коллоквиум: дирижирование</w:t>
      </w:r>
    </w:p>
    <w:p w:rsidR="00EF2CFE" w:rsidRPr="00EF2CFE" w:rsidRDefault="00EF2CFE" w:rsidP="00EF2CFE">
      <w:pPr>
        <w:widowControl/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i/>
          <w:sz w:val="14"/>
          <w:szCs w:val="28"/>
          <w:lang w:val="ru-RU"/>
        </w:rPr>
      </w:pPr>
    </w:p>
    <w:p w:rsidR="0004475C" w:rsidRPr="0004475C" w:rsidRDefault="0004475C" w:rsidP="0004475C">
      <w:pPr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Проводится по самому широкому кругу вопросов, призванных выявить кругозор, интересы и знания поступающего, его эрудицию в области музыкального искусства, знание основных этапов развития истории музыки, знание литературы по своей специальности (например, работы Соколова В.Г., 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Пигрова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В.Г., 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Чеснокова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П.Г., Дмитриевского Г.А.), музыкальной терминологии, знания в смежных сферах искусства, например, в живописи, поэзии и т.д. </w:t>
      </w:r>
    </w:p>
    <w:p w:rsidR="0004475C" w:rsidRP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lastRenderedPageBreak/>
        <w:t>В процессе собеседования проверяются также вокальные данные абитуриента (исполнение романса или арии) и навыки фортепианного исполнительства, в том числе чтения с листа и исполнения программы: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Полифоническое произведени</w:t>
      </w:r>
      <w:r w:rsidR="00AA7A82" w:rsidRPr="007F6D5D">
        <w:rPr>
          <w:rFonts w:ascii="Times New Roman" w:hAnsi="Times New Roman" w:cs="Times New Roman"/>
          <w:sz w:val="27"/>
          <w:szCs w:val="27"/>
          <w:lang w:val="ru-RU"/>
        </w:rPr>
        <w:t>е (2-х и 3-хголосные инвенции, П</w:t>
      </w:r>
      <w:r w:rsidRPr="007F6D5D">
        <w:rPr>
          <w:rFonts w:ascii="Times New Roman" w:hAnsi="Times New Roman" w:cs="Times New Roman"/>
          <w:sz w:val="27"/>
          <w:szCs w:val="27"/>
          <w:lang w:val="ru-RU"/>
        </w:rPr>
        <w:t>релюдии и фуги из ХТК И.С. Баха, Фуг</w:t>
      </w:r>
      <w:r w:rsidR="00AA7A82" w:rsidRPr="007F6D5D">
        <w:rPr>
          <w:rFonts w:ascii="Times New Roman" w:hAnsi="Times New Roman" w:cs="Times New Roman"/>
          <w:sz w:val="27"/>
          <w:szCs w:val="27"/>
          <w:lang w:val="ru-RU"/>
        </w:rPr>
        <w:t>а</w:t>
      </w: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М.И. Глинки и др.).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Произведение крупной формы (1 или 2-3 части сонат Моцарта, Гайдна, Бетховена, современных композиторов). </w:t>
      </w:r>
    </w:p>
    <w:p w:rsidR="00EA6183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Пьеса (Песни без слов Ф. Мендельсона, «Времена года» П.И. Чайковского, </w:t>
      </w:r>
      <w:r w:rsidR="00AA7A82" w:rsidRPr="007F6D5D">
        <w:rPr>
          <w:rFonts w:ascii="Times New Roman" w:hAnsi="Times New Roman" w:cs="Times New Roman"/>
          <w:sz w:val="27"/>
          <w:szCs w:val="27"/>
          <w:lang w:val="ru-RU"/>
        </w:rPr>
        <w:t>Прелюдии ор. 11 А.Н. Скрябина; П</w:t>
      </w:r>
      <w:r w:rsidRPr="007F6D5D">
        <w:rPr>
          <w:rFonts w:ascii="Times New Roman" w:hAnsi="Times New Roman" w:cs="Times New Roman"/>
          <w:sz w:val="27"/>
          <w:szCs w:val="27"/>
          <w:lang w:val="ru-RU"/>
        </w:rPr>
        <w:t>релюдии Д.Д. Шоста</w:t>
      </w:r>
      <w:r w:rsidR="000475A7" w:rsidRPr="007F6D5D">
        <w:rPr>
          <w:rFonts w:ascii="Times New Roman" w:hAnsi="Times New Roman" w:cs="Times New Roman"/>
          <w:sz w:val="27"/>
          <w:szCs w:val="27"/>
          <w:lang w:val="ru-RU"/>
        </w:rPr>
        <w:t>ковича и др.).</w:t>
      </w:r>
    </w:p>
    <w:p w:rsidR="00E4647F" w:rsidRDefault="00E4647F" w:rsidP="000475A7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475A7" w:rsidRPr="008D5800" w:rsidRDefault="000475A7" w:rsidP="000475A7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D5800">
        <w:rPr>
          <w:rFonts w:ascii="Times New Roman" w:hAnsi="Times New Roman" w:cs="Times New Roman"/>
          <w:b/>
          <w:bCs/>
          <w:sz w:val="28"/>
          <w:szCs w:val="28"/>
          <w:lang w:val="ru-RU"/>
        </w:rPr>
        <w:t>53.05.04 Музыкально-театральное искусство</w:t>
      </w:r>
    </w:p>
    <w:p w:rsidR="000475A7" w:rsidRPr="008D5800" w:rsidRDefault="000475A7" w:rsidP="000475A7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D5800">
        <w:rPr>
          <w:rFonts w:ascii="Times New Roman" w:hAnsi="Times New Roman" w:cs="Times New Roman"/>
          <w:bCs/>
          <w:sz w:val="28"/>
          <w:szCs w:val="28"/>
          <w:lang w:val="ru-RU"/>
        </w:rPr>
        <w:t>(специализация Искусство оперного исполнительства)</w:t>
      </w:r>
    </w:p>
    <w:p w:rsidR="000475A7" w:rsidRDefault="000475A7" w:rsidP="000475A7">
      <w:pPr>
        <w:widowControl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приеме на обучение по данной программе консерватория проводит следующие вступительные испытания творческой и профессиональной направленности:</w:t>
      </w:r>
    </w:p>
    <w:p w:rsidR="00BE7E92" w:rsidRDefault="00BE7E92" w:rsidP="00BE7E92">
      <w:pPr>
        <w:widowControl/>
        <w:numPr>
          <w:ilvl w:val="0"/>
          <w:numId w:val="17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творческое испытание «Исполнение сольной программы: сольное пение» (устно);</w:t>
      </w:r>
    </w:p>
    <w:p w:rsidR="00BE7E92" w:rsidRDefault="00BE7E92" w:rsidP="00BE7E92">
      <w:pPr>
        <w:widowControl/>
        <w:numPr>
          <w:ilvl w:val="0"/>
          <w:numId w:val="17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профессиональное испытание «Музыкально-теоретическая подготовка: сольное пение» (письменно, устно);</w:t>
      </w:r>
    </w:p>
    <w:p w:rsidR="00BE7E92" w:rsidRDefault="00BE7E92" w:rsidP="00BE7E92">
      <w:pPr>
        <w:widowControl/>
        <w:numPr>
          <w:ilvl w:val="0"/>
          <w:numId w:val="17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«Коллоквиум: сольное пение» (устно).</w:t>
      </w:r>
    </w:p>
    <w:p w:rsidR="00BE7E92" w:rsidRDefault="00BE7E92" w:rsidP="00BE7E92">
      <w:pPr>
        <w:widowControl/>
        <w:shd w:val="clear" w:color="auto" w:fill="FFFFFF"/>
        <w:suppressAutoHyphens/>
        <w:spacing w:after="0" w:line="240" w:lineRule="auto"/>
        <w:ind w:left="1080"/>
        <w:jc w:val="both"/>
        <w:rPr>
          <w:rFonts w:ascii="Times New Roman" w:hAnsi="Times New Roman" w:cs="Times New Roman"/>
          <w:sz w:val="18"/>
          <w:szCs w:val="28"/>
          <w:lang w:val="ru-RU"/>
        </w:rPr>
      </w:pPr>
    </w:p>
    <w:p w:rsidR="00BE7E92" w:rsidRDefault="00BE7E92" w:rsidP="00BE7E92">
      <w:pPr>
        <w:widowControl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1) Исполнение сольной программы: сольное пение </w:t>
      </w:r>
    </w:p>
    <w:p w:rsidR="00EF2CFE" w:rsidRPr="00EF2CFE" w:rsidRDefault="00EF2CFE" w:rsidP="00EF2CFE">
      <w:pPr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12"/>
          <w:szCs w:val="28"/>
          <w:lang w:val="ru-RU"/>
        </w:rPr>
      </w:pPr>
    </w:p>
    <w:p w:rsidR="00DC16B8" w:rsidRPr="00B31C9A" w:rsidRDefault="00DC16B8" w:rsidP="00DC16B8">
      <w:pPr>
        <w:widowControl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C9A">
        <w:rPr>
          <w:rFonts w:ascii="Times New Roman" w:hAnsi="Times New Roman" w:cs="Times New Roman"/>
          <w:sz w:val="28"/>
          <w:szCs w:val="28"/>
          <w:lang w:val="ru-RU"/>
        </w:rPr>
        <w:t xml:space="preserve">Вступительное испытание проходит в 2 тура, каждый из которых оценивается отдельно. По результатам обоих туров (в случае прохождения на 2-ой тур, при условии получения не менее 60 баллов за 1-ый) выводится итоговый балл за вступительное испытание.  </w:t>
      </w:r>
    </w:p>
    <w:p w:rsidR="00DC16B8" w:rsidRDefault="00DC16B8" w:rsidP="00DC16B8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C9A">
        <w:rPr>
          <w:rFonts w:ascii="Times New Roman" w:hAnsi="Times New Roman" w:cs="Times New Roman"/>
          <w:sz w:val="28"/>
          <w:szCs w:val="28"/>
          <w:lang w:val="ru-RU"/>
        </w:rPr>
        <w:t>В 1 и 2 туре поступающий исполняет одну программу: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C16B8" w:rsidRDefault="00DC16B8" w:rsidP="00DC16B8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Ария (несложная, с диапазоном, соответствующим типу голоса и вокальным данным абитуриента). </w:t>
      </w:r>
    </w:p>
    <w:p w:rsidR="00DC16B8" w:rsidRDefault="00DC16B8" w:rsidP="00DC16B8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Романс композиторов-классиков или романтиков (русских или зарубежных). </w:t>
      </w:r>
    </w:p>
    <w:p w:rsidR="00DC16B8" w:rsidRDefault="00DC16B8" w:rsidP="00DC16B8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Народная песня.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0475A7" w:rsidRDefault="00BE7E92" w:rsidP="00BE7E92">
      <w:pPr>
        <w:widowControl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2) Музыкально-теоретическая подготовка: сольное пение</w:t>
      </w:r>
    </w:p>
    <w:p w:rsidR="00EF2CFE" w:rsidRPr="00EF2CFE" w:rsidRDefault="00EF2CFE" w:rsidP="00EF2CFE">
      <w:pPr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12"/>
          <w:szCs w:val="28"/>
          <w:lang w:val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0475A7" w:rsidRPr="000C6C30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 w:rsidRPr="000C6C30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Написать одноголосный диктант с хроматизмами в форме периода.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гаммы минорные и мажорные, интервалы (верх, вниз), аккорды.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на слух интервалы и аккорды (трезвучия всех видов и их обращения;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; малый и уменьшенный вводный септаккорды, в тональности и от звука; гармонические последовательности).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с листа одноголосный пример (например: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Ладухин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Одноголосное сольфеджио, № 117, 118). </w:t>
      </w:r>
    </w:p>
    <w:p w:rsidR="000475A7" w:rsidRDefault="000475A7" w:rsidP="000475A7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Ответить на вопросы, связанные с темами: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Музыкальный звук; его свойства. Музыкальный строй.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Нотное письмо (длительности, ключи, знаки альтерации).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Ритмический метр. Темп.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Интервалы.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Аккорды.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Общие понятия о ладе и его элементах. Тональность. Квинтовый круг.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Интервалы в тональностях мажора и минора.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Аккорды в тональностях мажора и минора.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Общие понятия о диатонических ладах.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Хроматизм. Хроматическая гамма. Альтерация.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Транспозиция.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Родство тональностей. Модуляция.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Фактура.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Музыкальный синтаксис. </w:t>
      </w:r>
    </w:p>
    <w:p w:rsidR="000475A7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Мелизмы. Знаки некоторых приёмов исполнения.</w:t>
      </w:r>
    </w:p>
    <w:p w:rsidR="00E4647F" w:rsidRPr="007435D6" w:rsidRDefault="00E4647F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EF2CFE" w:rsidRPr="00EF2CFE" w:rsidRDefault="00BE7E92" w:rsidP="00BE7E92">
      <w:pPr>
        <w:pStyle w:val="a3"/>
        <w:widowControl/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14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3) Коллоквиум: сольное пение</w:t>
      </w:r>
    </w:p>
    <w:p w:rsidR="000475A7" w:rsidRDefault="000475A7" w:rsidP="000475A7">
      <w:pPr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41692">
        <w:rPr>
          <w:rFonts w:ascii="Times New Roman" w:hAnsi="Times New Roman" w:cs="Times New Roman"/>
          <w:sz w:val="28"/>
          <w:szCs w:val="28"/>
          <w:lang w:val="ru-RU"/>
        </w:rPr>
        <w:t>ыявляет</w:t>
      </w:r>
      <w:r>
        <w:rPr>
          <w:rFonts w:ascii="Times New Roman" w:hAnsi="Times New Roman" w:cs="Times New Roman"/>
          <w:sz w:val="28"/>
          <w:szCs w:val="28"/>
          <w:lang w:val="ru-RU"/>
        </w:rPr>
        <w:t>ся</w:t>
      </w:r>
      <w:r w:rsidRPr="00941692">
        <w:rPr>
          <w:rFonts w:ascii="Times New Roman" w:hAnsi="Times New Roman" w:cs="Times New Roman"/>
          <w:sz w:val="28"/>
          <w:szCs w:val="28"/>
          <w:lang w:val="ru-RU"/>
        </w:rPr>
        <w:t xml:space="preserve"> культурный уровень абитуриентов, знание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ими </w:t>
      </w:r>
      <w:r w:rsidRPr="00941692">
        <w:rPr>
          <w:rFonts w:ascii="Times New Roman" w:hAnsi="Times New Roman" w:cs="Times New Roman"/>
          <w:sz w:val="28"/>
          <w:szCs w:val="28"/>
          <w:lang w:val="ru-RU"/>
        </w:rPr>
        <w:t>основных этапов развит</w:t>
      </w:r>
      <w:r>
        <w:rPr>
          <w:rFonts w:ascii="Times New Roman" w:hAnsi="Times New Roman" w:cs="Times New Roman"/>
          <w:sz w:val="28"/>
          <w:szCs w:val="28"/>
          <w:lang w:val="ru-RU"/>
        </w:rPr>
        <w:t>ия музыкального искусства, имен</w:t>
      </w:r>
      <w:r w:rsidRPr="00941692">
        <w:rPr>
          <w:rFonts w:ascii="Times New Roman" w:hAnsi="Times New Roman" w:cs="Times New Roman"/>
          <w:sz w:val="28"/>
          <w:szCs w:val="28"/>
          <w:lang w:val="ru-RU"/>
        </w:rPr>
        <w:t xml:space="preserve"> наиболее выдающихся композиторов, исполнителей оперного и камерн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ого вокального репертуара, </w:t>
      </w:r>
      <w:r w:rsidRPr="00941692">
        <w:rPr>
          <w:rFonts w:ascii="Times New Roman" w:hAnsi="Times New Roman" w:cs="Times New Roman"/>
          <w:sz w:val="28"/>
          <w:szCs w:val="28"/>
          <w:lang w:val="ru-RU"/>
        </w:rPr>
        <w:t>наличие артистических данных (чтение наизусть любого стихотворения).</w:t>
      </w:r>
    </w:p>
    <w:p w:rsidR="00EF3457" w:rsidRDefault="00EF3457" w:rsidP="000475A7">
      <w:pPr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75A7" w:rsidRPr="000475A7" w:rsidRDefault="000475A7" w:rsidP="000475A7">
      <w:pPr>
        <w:pStyle w:val="a3"/>
        <w:widowControl/>
        <w:numPr>
          <w:ilvl w:val="2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Музыковедение</w:t>
      </w:r>
    </w:p>
    <w:p w:rsidR="000475A7" w:rsidRDefault="000475A7" w:rsidP="000475A7">
      <w:pPr>
        <w:widowControl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приеме на обучение по данной программе консерватория проводит следующие вступительные испытания творческой и профессиональной направленности:</w:t>
      </w:r>
    </w:p>
    <w:p w:rsidR="000475A7" w:rsidRPr="000C6C30" w:rsidRDefault="000475A7" w:rsidP="000475A7">
      <w:pPr>
        <w:pStyle w:val="a3"/>
        <w:widowControl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 w:rsidRPr="000C6C30">
        <w:rPr>
          <w:rFonts w:ascii="Times New Roman" w:hAnsi="Times New Roman" w:cs="Times New Roman"/>
          <w:spacing w:val="-4"/>
          <w:sz w:val="28"/>
          <w:szCs w:val="28"/>
          <w:lang w:val="ru-RU"/>
        </w:rPr>
        <w:t>творческое испытание «Музыкальная литература» (письменно, устно);</w:t>
      </w:r>
    </w:p>
    <w:p w:rsidR="000475A7" w:rsidRDefault="000475A7" w:rsidP="000475A7">
      <w:pPr>
        <w:pStyle w:val="a3"/>
        <w:widowControl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sz w:val="28"/>
          <w:szCs w:val="28"/>
          <w:lang w:val="ru-RU"/>
        </w:rPr>
        <w:t>профессиональное испытание «</w:t>
      </w:r>
      <w:r w:rsidR="00383CF4" w:rsidRPr="00383CF4">
        <w:rPr>
          <w:rFonts w:ascii="Times New Roman" w:hAnsi="Times New Roman" w:cs="Times New Roman"/>
          <w:sz w:val="28"/>
          <w:szCs w:val="28"/>
          <w:lang w:val="ru-RU"/>
        </w:rPr>
        <w:t>Музыкально-теоретическая подготовка: музыковедение</w:t>
      </w:r>
      <w:r w:rsidRPr="000475A7">
        <w:rPr>
          <w:rFonts w:ascii="Times New Roman" w:hAnsi="Times New Roman" w:cs="Times New Roman"/>
          <w:sz w:val="28"/>
          <w:szCs w:val="28"/>
          <w:lang w:val="ru-RU"/>
        </w:rPr>
        <w:t>» (письменно, устно);</w:t>
      </w:r>
    </w:p>
    <w:p w:rsidR="000475A7" w:rsidRDefault="00383CF4" w:rsidP="000475A7">
      <w:pPr>
        <w:pStyle w:val="a3"/>
        <w:widowControl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383CF4">
        <w:rPr>
          <w:rFonts w:ascii="Times New Roman" w:hAnsi="Times New Roman" w:cs="Times New Roman"/>
          <w:sz w:val="28"/>
          <w:szCs w:val="28"/>
          <w:lang w:val="ru-RU"/>
        </w:rPr>
        <w:t>Коллоквиум: музыковедение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0475A7" w:rsidRPr="000475A7">
        <w:rPr>
          <w:rFonts w:ascii="Times New Roman" w:hAnsi="Times New Roman" w:cs="Times New Roman"/>
          <w:sz w:val="28"/>
          <w:szCs w:val="28"/>
          <w:lang w:val="ru-RU"/>
        </w:rPr>
        <w:t xml:space="preserve"> (устно).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972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</w:t>
      </w:r>
      <w:r w:rsidR="00E46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)</w:t>
      </w:r>
      <w:r w:rsidRPr="00972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. </w:t>
      </w:r>
      <w:r w:rsidRPr="009729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Музыкальная литература</w:t>
      </w:r>
    </w:p>
    <w:p w:rsidR="00EF2CFE" w:rsidRPr="00EF2CFE" w:rsidRDefault="00EF2CFE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12"/>
          <w:szCs w:val="28"/>
          <w:lang w:val="ru-RU" w:eastAsia="ru-RU"/>
        </w:rPr>
      </w:pPr>
    </w:p>
    <w:p w:rsidR="000475A7" w:rsidRPr="000C6C30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 w:rsidRPr="000C6C30">
        <w:rPr>
          <w:rFonts w:ascii="Times New Roman" w:hAnsi="Times New Roman" w:cs="Times New Roman"/>
          <w:spacing w:val="-4"/>
          <w:sz w:val="28"/>
          <w:szCs w:val="28"/>
          <w:lang w:val="ru-RU"/>
        </w:rPr>
        <w:t>Экзаменационные требования по музыкальной литературе составлены на основе учебной программы теоретического отделения средних профессиональных музыкальных учебных заведений. Вступительный экзамен включает: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Письменную работу по предложенным темам (на выбор).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Музыкальную викторину.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Устные ответы по разделам зарубежной музыкальной культуры и отечественной музыкальной культуры – русской классической и отечественной XX века. </w:t>
      </w:r>
    </w:p>
    <w:p w:rsidR="000475A7" w:rsidRPr="007F6D5D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Письменная работа является формой вступительной экзаменационной работы, направленной на выявление знаний по курсу музыкальной литературы, навыков систематизации и обобщения излагаемой информации, логического </w:t>
      </w:r>
      <w:r w:rsidRPr="007F6D5D">
        <w:rPr>
          <w:rFonts w:ascii="Times New Roman" w:hAnsi="Times New Roman" w:cs="Times New Roman"/>
          <w:sz w:val="27"/>
          <w:szCs w:val="27"/>
          <w:lang w:val="ru-RU"/>
        </w:rPr>
        <w:lastRenderedPageBreak/>
        <w:t>обоснования и формулирования авторской позиции. Тема письменной работы выбирается абитуриентом из предложенного списка: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Характеристика жанра в пределах художественной эпохи, стиля, направления. </w:t>
      </w: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Примеры:</w:t>
      </w:r>
    </w:p>
    <w:p w:rsidR="000475A7" w:rsidRPr="007F6D5D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Жанр прелюдии в творчестве романтиков. </w:t>
      </w:r>
    </w:p>
    <w:p w:rsidR="000475A7" w:rsidRPr="007F6D5D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Стилевые черты русского романса первой половины XIX века.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Творческий портрет композитора сквозь призму определенной проблемы. Примеры:</w:t>
      </w:r>
    </w:p>
    <w:p w:rsidR="000475A7" w:rsidRPr="007F6D5D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Церковное и светское в музыке И.С. Баха. </w:t>
      </w:r>
    </w:p>
    <w:p w:rsidR="000475A7" w:rsidRPr="007F6D5D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Национальные черты стиля М.П. Мусоргского.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Характеристика отдельного произведения в аспектах: а) воплощения литературного первоисточника, б) образного строя и средств его воссоздания, в) преломления программного замысла, г) особенностей драматургии. Примеры:</w:t>
      </w:r>
    </w:p>
    <w:p w:rsidR="000475A7" w:rsidRPr="007F6D5D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Литературный первоисточник и особенности драматургии оперы В.А. Моцарта «Свадьба Фигаро». </w:t>
      </w:r>
    </w:p>
    <w:p w:rsidR="000475A7" w:rsidRPr="007F6D5D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Приемы кинодраматургии в опере С. Прокофьева «Война и мир». </w:t>
      </w:r>
    </w:p>
    <w:p w:rsidR="00EF3457" w:rsidRDefault="00EF3457" w:rsidP="00EF3457">
      <w:pPr>
        <w:widowControl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14"/>
          <w:szCs w:val="28"/>
          <w:lang w:val="ru-RU" w:eastAsia="ru-RU"/>
        </w:rPr>
      </w:pPr>
    </w:p>
    <w:p w:rsidR="000475A7" w:rsidRPr="00383CF4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</w:pPr>
      <w:r w:rsidRPr="00383CF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2</w:t>
      </w:r>
      <w:r w:rsidR="00E4647F" w:rsidRPr="00383CF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)</w:t>
      </w:r>
      <w:r w:rsidRPr="00383CF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.</w:t>
      </w:r>
      <w:r w:rsidRPr="00972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="00383CF4" w:rsidRPr="00383CF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Музыкально-теоретическая подготовка: музыковедение</w:t>
      </w:r>
    </w:p>
    <w:p w:rsidR="00EF2CFE" w:rsidRPr="00EF2CFE" w:rsidRDefault="00EF2CFE" w:rsidP="00EF2CFE">
      <w:pPr>
        <w:widowControl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10"/>
          <w:szCs w:val="28"/>
          <w:lang w:val="ru-RU" w:eastAsia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Поступающий должен: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Написать трёхголосный диктант в основном гармонического склада с мелодически развитыми голосами, с отклонениями и возможной модуляцией в разные тональности.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Петь и определять на слух все виды гамм, интервалы и аккорды в тональности и от звука, гармонические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последования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четырёхголосном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аккородовом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изложении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однотональные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модулирующие).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Сольфеджировать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листа одно-, двух- и трёхголосные примеры, включающие отклонения и модуляции, хроматизмы, мелодическую фигурацию, сложные ритмические фигуры (синкопы, триоли и т.д.).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Письменно гармонизировать предложенный фрагмент мелодии,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доразвить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его вместе с гармонизацией до указанной формы (2-х-частной, 3-х-частной, вариационной и т.п.) и исполнить на фортепиано.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Играть гармонические построения в виде постепенных и энгармонических модуляций (через VI и II низкие ступени, энгармонизм уменьшённого септаккорда,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увеличенного трезвучия). </w:t>
      </w:r>
    </w:p>
    <w:p w:rsidR="000475A7" w:rsidRPr="000C6C30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 w:rsidRPr="000C6C30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Сделать гармонический и структурный анализ музыкального произведения (Шопен, Лист, Скрябин, Дебюсси, Шостакович, Прокофьев и т.д.).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Ответить на теоретический вопрос экзаменационного билета, включающий знания специального курса гармонии в объёме теоретического отделения музыкального училища (колледжа):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Формообразующая роль гармонии.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Типы фактурной организации.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Гармоническое строение периода.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Виды секвенций.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Натурально-ладовая гармония.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Система функциональных отношений в диатонике.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Система родства тональностей.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Мажорно-минорные системы.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их роль в музыкальной форме.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Понятие модуляции.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Постепенная модуляция в далёкие тональности.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Модуляция через аккорды мажоро-минора.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Энгармоническая модуляция.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субдоминантовой группы.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доминантовой группы.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Разновидности неаккордовых звуков.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Виды органных пунктов и их роль в музыкальной форме.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Историческое развитие тонально-гармонических систем.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Эллипсис. </w:t>
      </w:r>
    </w:p>
    <w:p w:rsidR="00EF2CFE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Именные гармонии.</w:t>
      </w:r>
    </w:p>
    <w:p w:rsidR="000475A7" w:rsidRPr="00EF2CFE" w:rsidRDefault="000475A7" w:rsidP="00EF2CFE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83CF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3</w:t>
      </w:r>
      <w:r w:rsidR="00E4647F" w:rsidRPr="00383CF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)</w:t>
      </w:r>
      <w:r w:rsidRPr="00383CF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.</w:t>
      </w:r>
      <w:r w:rsidRPr="00972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="00383CF4" w:rsidRPr="00383CF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Коллоквиум: музыковедение</w:t>
      </w:r>
    </w:p>
    <w:p w:rsidR="00EF2CFE" w:rsidRPr="00EF2CFE" w:rsidRDefault="00EF2CFE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10"/>
          <w:szCs w:val="28"/>
          <w:lang w:val="ru-RU" w:eastAsia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4"/>
          <w:szCs w:val="4"/>
          <w:lang w:val="ru-RU" w:eastAsia="ru-RU"/>
        </w:rPr>
      </w:pPr>
      <w:r w:rsidRPr="000C6C30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val="ru-RU" w:eastAsia="ru-RU"/>
        </w:rPr>
        <w:t>Выявляется уровень общекультурной подготовки поступающего, степень осознанности им выбора специальности музыковеда. Тематика вопросов:</w:t>
      </w:r>
    </w:p>
    <w:p w:rsidR="007F6D5D" w:rsidRPr="007F6D5D" w:rsidRDefault="007F6D5D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4"/>
          <w:szCs w:val="4"/>
          <w:lang w:val="ru-RU" w:eastAsia="ru-RU"/>
        </w:rPr>
      </w:pP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знакомство абитуриента с книгами и статьями по истории и теории музыки (например, Б. Асафьева, В.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Цуккермана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, Л.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Мазеля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, В.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Конен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, Ю. 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Холопова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, В.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Холоповой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, Е.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Ручьевской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, Е.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Назайкинского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, В.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Медушевского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 и др.), критико-публицистическими изданиями (например, критическими работами В. Серова, В. Стасова, И. Соллертинского, Р. Роллана, Р. Шумана, П.</w:t>
      </w:r>
      <w:r w:rsidR="001D356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 </w:t>
      </w: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Чайковского), музыкальной периодикой (журналы «Музыкальная академия», «Музыкальная жизнь», газеты «Музыкальное обозрение», «культура»);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круг творческих интересов поступающего (за пределами учебных программ) в сфере музыки, литературы, театра, живописи;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умение ориентироваться в явлениях современной музыкальной жизни страны (имена крупных дирижеров, певцов, артистов балета, музыкантов-исполнителей, лауреатов конкурсов, оперных режиссеров и балетмейстеров, заметные музыкально-театральные постановки и концерты, выступления гастролеров и т.п.), региона и </w:t>
      </w:r>
      <w:proofErr w:type="gram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города проживания</w:t>
      </w:r>
      <w:proofErr w:type="gram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 поступающего;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представления абитуриента о выбранной специальности, о возможных формах будущей профессиональной деятельности. </w:t>
      </w:r>
    </w:p>
    <w:p w:rsidR="000475A7" w:rsidRPr="007F6D5D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В процессе собеседования поступающий также должен продемонстрировать навыки фортепианного исполнительства, в том числе чтения с листа и исполнения программы: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Прелюдия и фуга (Бах — ХТК, Шостакович, Хиндемит –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Ludus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tonalis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).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Произведение крупной формы (1 или 2-3 части сонат Моцарта, Гайдна, Бетховена, вариации, фантазии русских и зарубежных композиторов и т.п.).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lastRenderedPageBreak/>
        <w:t xml:space="preserve">Пьеса (Бетховен – «Багатели», Шопен – Ноктюрны, Мазурки, Полонезы, Рахманинов – Прелюдии, Прокофьев – «Мимолетности» и др.). </w:t>
      </w:r>
    </w:p>
    <w:p w:rsidR="000475A7" w:rsidRDefault="000475A7" w:rsidP="000475A7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475A7" w:rsidRPr="000475A7" w:rsidRDefault="000475A7" w:rsidP="000475A7">
      <w:pPr>
        <w:pStyle w:val="a3"/>
        <w:widowControl/>
        <w:numPr>
          <w:ilvl w:val="2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Композиция</w:t>
      </w:r>
    </w:p>
    <w:p w:rsidR="000475A7" w:rsidRDefault="000475A7" w:rsidP="000475A7">
      <w:pPr>
        <w:widowControl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приеме на обучение по данной программе консерватория проводит следующие вступительные испытания творческой и профессиональной направленности:</w:t>
      </w:r>
    </w:p>
    <w:p w:rsidR="000475A7" w:rsidRDefault="000475A7" w:rsidP="000475A7">
      <w:pPr>
        <w:pStyle w:val="a3"/>
        <w:widowControl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sz w:val="28"/>
          <w:szCs w:val="28"/>
          <w:lang w:val="ru-RU"/>
        </w:rPr>
        <w:t>творческое испытание «</w:t>
      </w:r>
      <w:r w:rsidR="001A76BB" w:rsidRPr="001A76BB">
        <w:rPr>
          <w:rFonts w:ascii="Times New Roman" w:hAnsi="Times New Roman" w:cs="Times New Roman"/>
          <w:sz w:val="28"/>
          <w:szCs w:val="28"/>
          <w:lang w:val="ru-RU"/>
        </w:rPr>
        <w:t>Показ сочинений и написание творческой работы</w:t>
      </w:r>
      <w:r w:rsidRPr="000475A7">
        <w:rPr>
          <w:rFonts w:ascii="Times New Roman" w:hAnsi="Times New Roman" w:cs="Times New Roman"/>
          <w:sz w:val="28"/>
          <w:szCs w:val="28"/>
          <w:lang w:val="ru-RU"/>
        </w:rPr>
        <w:t>» (письменно, устно);</w:t>
      </w:r>
    </w:p>
    <w:p w:rsidR="000475A7" w:rsidRDefault="000475A7" w:rsidP="000475A7">
      <w:pPr>
        <w:pStyle w:val="a3"/>
        <w:widowControl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sz w:val="28"/>
          <w:szCs w:val="28"/>
          <w:lang w:val="ru-RU"/>
        </w:rPr>
        <w:t>профессиональное испытание «</w:t>
      </w:r>
      <w:r w:rsidR="001A76BB" w:rsidRPr="001A76BB">
        <w:rPr>
          <w:rFonts w:ascii="Times New Roman" w:hAnsi="Times New Roman" w:cs="Times New Roman"/>
          <w:sz w:val="28"/>
          <w:szCs w:val="28"/>
          <w:lang w:val="ru-RU"/>
        </w:rPr>
        <w:t>Музыкально-теоретическая подготовка: композиция</w:t>
      </w:r>
      <w:r w:rsidRPr="000475A7">
        <w:rPr>
          <w:rFonts w:ascii="Times New Roman" w:hAnsi="Times New Roman" w:cs="Times New Roman"/>
          <w:sz w:val="28"/>
          <w:szCs w:val="28"/>
          <w:lang w:val="ru-RU"/>
        </w:rPr>
        <w:t>» (письменно, устно);</w:t>
      </w:r>
    </w:p>
    <w:p w:rsidR="000475A7" w:rsidRDefault="001A76BB" w:rsidP="000475A7">
      <w:pPr>
        <w:pStyle w:val="a3"/>
        <w:widowControl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1A76BB">
        <w:rPr>
          <w:rFonts w:ascii="Times New Roman" w:hAnsi="Times New Roman" w:cs="Times New Roman"/>
          <w:sz w:val="28"/>
          <w:szCs w:val="28"/>
          <w:lang w:val="ru-RU"/>
        </w:rPr>
        <w:t>Коллоквиум: композиция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1A7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75A7" w:rsidRPr="000475A7">
        <w:rPr>
          <w:rFonts w:ascii="Times New Roman" w:hAnsi="Times New Roman" w:cs="Times New Roman"/>
          <w:sz w:val="28"/>
          <w:szCs w:val="28"/>
          <w:lang w:val="ru-RU"/>
        </w:rPr>
        <w:t>(устно).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2"/>
          <w:szCs w:val="28"/>
          <w:lang w:val="ru-RU"/>
        </w:rPr>
      </w:pPr>
    </w:p>
    <w:p w:rsidR="00EF2CFE" w:rsidRPr="001A76BB" w:rsidRDefault="001A76BB" w:rsidP="001A76BB">
      <w:pPr>
        <w:widowControl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12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 xml:space="preserve">1) </w:t>
      </w:r>
      <w:r w:rsidRPr="001A76B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Показ сочинений и написание творческой работы</w:t>
      </w:r>
    </w:p>
    <w:p w:rsidR="000475A7" w:rsidRDefault="000475A7" w:rsidP="000475A7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Поступающий должен: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Представить свои сочинения, свидетельствующие о наличии творческих данных: инструментальные и вокальные формы.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Сочинить в классе в установленное Правилами приема время музыкальное произведение </w:t>
      </w:r>
      <w:r w:rsidR="00EF2CFE" w:rsidRPr="007F6D5D">
        <w:rPr>
          <w:rFonts w:ascii="Times New Roman" w:hAnsi="Times New Roman" w:cs="Times New Roman"/>
          <w:sz w:val="27"/>
          <w:szCs w:val="27"/>
          <w:lang w:val="ru-RU"/>
        </w:rPr>
        <w:t>(или фрагмент) на заданную тему.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EF2CFE" w:rsidRPr="001A76BB" w:rsidRDefault="001A76BB" w:rsidP="001A76BB">
      <w:pPr>
        <w:widowControl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10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 xml:space="preserve">2) </w:t>
      </w:r>
      <w:r w:rsidRPr="001A76B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Музыкально-теоретическая подготовка: композиция</w:t>
      </w:r>
    </w:p>
    <w:p w:rsidR="000475A7" w:rsidRDefault="000475A7" w:rsidP="000475A7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Поступающий должен: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Написать трёхголосный диктант в основном гармонического склада с мелодически развитыми голосами, с отклонениями и возможной модуляцией в разные тональности.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Петь и определять на слух все виды гамм, интервалы и аккорды в тональности и от звука, гармонические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последования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четырёхголосном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аккородовом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изложении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однотональные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модулирующие).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Сольфеджировать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листа одно-, двух- и трёхголосные примеры, включающие отклонения и модуляции, хроматизмы, мелодическую фигурацию, сложные ритмические фигуры (синкопы, триоли и т.д.).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Письменно гармонизировать предложенный фрагмент мелодии,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доразвить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его вместе с гармонизацией до указанной формы (2-х-частной, 3-х-частной, вариационной и т.п.) и исполнить на фортепиано.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Играть гармонические построения в виде постепенных и энгармонических модуляций (через VI и II низкие ступени, энгармонизм уменьшённого септаккорда,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увеличенного трезвучия). </w:t>
      </w:r>
    </w:p>
    <w:p w:rsidR="000475A7" w:rsidRPr="000C6C30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 w:rsidRPr="000C6C30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Сделать гармонический и структурный анализ музыкального произведения (Шопен, Лист, Скрябин, Дебюсси, Шостакович, Прокофьев и т.д.).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Ответить на теоретический вопрос экзаменационного билета, включающий знания специального курса гармонии в объёме теоретического отделения музыкального училища (колледжа):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Формообразующая роль гармонии.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Типы фактурной организации.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Гармоническое строение периода.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Виды секвенций.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Натурально-ладовая гармония.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Система функциональных отношений в диатонике.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Система родства тональностей.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Мажорно-минорные системы.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их роль в музыкальной форме.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Понятие модуляции.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Постепенная модуляция в далёкие тональности.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Модуляция через аккорды мажоро-минора.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Энгармоническая модуляция.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субдоминантовой группы.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доминантовой группы.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Разновидности неаккордовых звуков.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Виды органных пунктов и их роль в музыкальной форме.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Историческое развитие тонально-гармонических систем.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Эллипсис.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Именные гармонии. </w:t>
      </w:r>
    </w:p>
    <w:p w:rsidR="00EF2CFE" w:rsidRPr="00EF2CFE" w:rsidRDefault="00EF2CFE" w:rsidP="00EF2CFE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0475A7" w:rsidRPr="001A76BB" w:rsidRDefault="001A76BB" w:rsidP="001A76BB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 xml:space="preserve">3) </w:t>
      </w:r>
      <w:r w:rsidRPr="001A76B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Коллоквиум: композиция</w:t>
      </w:r>
      <w:bookmarkStart w:id="0" w:name="_GoBack"/>
      <w:bookmarkEnd w:id="0"/>
    </w:p>
    <w:p w:rsidR="00EF2CFE" w:rsidRPr="00EF2CFE" w:rsidRDefault="00EF2CFE" w:rsidP="00EF2CFE">
      <w:pPr>
        <w:pStyle w:val="a3"/>
        <w:widowControl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i/>
          <w:color w:val="000000"/>
          <w:sz w:val="10"/>
          <w:szCs w:val="28"/>
          <w:lang w:val="ru-RU" w:eastAsia="ru-RU"/>
        </w:rPr>
      </w:pPr>
    </w:p>
    <w:p w:rsidR="000475A7" w:rsidRPr="005F311C" w:rsidRDefault="000475A7" w:rsidP="000475A7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</w:t>
      </w:r>
      <w:r w:rsidRPr="005F31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ыявляет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ся</w:t>
      </w:r>
      <w:r w:rsidRPr="005F31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уровень общекультурной подготовки поступающего,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его </w:t>
      </w:r>
      <w:r w:rsidRPr="005F31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осведомленность в области литературы и смежных видов искусств (живопись, театр, кино); умение ориентироваться в вопросах современной музыкальной жизни страны и, в частности, того региона, который представляет абитуриент. Для поступающих необходимо знание классической и современной музыки, знакомство с творчеством сибирских композиторов, а также с фольклором Сибири. В процессе собеседования поступающий также должен продемонстрировать навыки фортепианного исполнительства, в том числе чтения с листа и исполнения программы: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Полифоническое произведение (Бах – 2-х и 3-хголосные инвенции, Прелюдии и фуги из ХТК, Шостакович – Прелюдии и фуги, Хиндемит –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Ludus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tonalis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 и др.).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Произведение крупной формы (1 или 2-3 части сонат Моцарта, Гайдна, Бетховена, вариации Глинки, фантазии и т.п.).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Пьеса (Шуман, Шуберт, Чайковский,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Барток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, Прокофьев, Шостакович и др.).</w:t>
      </w:r>
    </w:p>
    <w:p w:rsidR="000475A7" w:rsidRPr="00263605" w:rsidRDefault="000475A7" w:rsidP="000475A7">
      <w:pPr>
        <w:rPr>
          <w:lang w:val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</w:p>
    <w:p w:rsidR="000475A7" w:rsidRPr="00C61D69" w:rsidRDefault="000475A7" w:rsidP="000475A7">
      <w:pPr>
        <w:rPr>
          <w:lang w:val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75A7" w:rsidRPr="00624104" w:rsidRDefault="000475A7" w:rsidP="000475A7">
      <w:pPr>
        <w:rPr>
          <w:lang w:val="ru-RU"/>
        </w:rPr>
      </w:pPr>
    </w:p>
    <w:p w:rsidR="000475A7" w:rsidRPr="0004475C" w:rsidRDefault="000475A7" w:rsidP="000475A7">
      <w:pPr>
        <w:widowControl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66FE" w:rsidRDefault="00D066FE" w:rsidP="00AA7A82">
      <w:pPr>
        <w:rPr>
          <w:lang w:val="ru-RU"/>
        </w:rPr>
      </w:pPr>
    </w:p>
    <w:p w:rsidR="000475A7" w:rsidRPr="00EA6183" w:rsidRDefault="000475A7" w:rsidP="00AA7A82">
      <w:pPr>
        <w:rPr>
          <w:lang w:val="ru-RU"/>
        </w:rPr>
      </w:pPr>
    </w:p>
    <w:sectPr w:rsidR="000475A7" w:rsidRPr="00EA6183" w:rsidSect="00EF2CFE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74F" w:rsidRDefault="003F574F" w:rsidP="000475A7">
      <w:pPr>
        <w:spacing w:after="0" w:line="240" w:lineRule="auto"/>
      </w:pPr>
      <w:r>
        <w:separator/>
      </w:r>
    </w:p>
  </w:endnote>
  <w:endnote w:type="continuationSeparator" w:id="0">
    <w:p w:rsidR="003F574F" w:rsidRDefault="003F574F" w:rsidP="00047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2588419"/>
      <w:docPartObj>
        <w:docPartGallery w:val="Page Numbers (Bottom of Page)"/>
        <w:docPartUnique/>
      </w:docPartObj>
    </w:sdtPr>
    <w:sdtEndPr/>
    <w:sdtContent>
      <w:p w:rsidR="003A7EC1" w:rsidRDefault="003A7EC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C16B8">
          <w:rPr>
            <w:noProof/>
            <w:lang w:val="ru-RU"/>
          </w:rPr>
          <w:t>16</w:t>
        </w:r>
        <w:r>
          <w:fldChar w:fldCharType="end"/>
        </w:r>
      </w:p>
    </w:sdtContent>
  </w:sdt>
  <w:p w:rsidR="003A7EC1" w:rsidRDefault="003A7EC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74F" w:rsidRDefault="003F574F" w:rsidP="000475A7">
      <w:pPr>
        <w:spacing w:after="0" w:line="240" w:lineRule="auto"/>
      </w:pPr>
      <w:r>
        <w:separator/>
      </w:r>
    </w:p>
  </w:footnote>
  <w:footnote w:type="continuationSeparator" w:id="0">
    <w:p w:rsidR="003F574F" w:rsidRDefault="003F574F" w:rsidP="00047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B396F"/>
    <w:multiLevelType w:val="hybridMultilevel"/>
    <w:tmpl w:val="A852F724"/>
    <w:lvl w:ilvl="0" w:tplc="7E24B7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654E1"/>
    <w:multiLevelType w:val="hybridMultilevel"/>
    <w:tmpl w:val="1CE28DBC"/>
    <w:lvl w:ilvl="0" w:tplc="60A27F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141CA"/>
    <w:multiLevelType w:val="hybridMultilevel"/>
    <w:tmpl w:val="22FA121C"/>
    <w:lvl w:ilvl="0" w:tplc="AF283978">
      <w:start w:val="1"/>
      <w:numFmt w:val="bullet"/>
      <w:lvlText w:val="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A4853"/>
    <w:multiLevelType w:val="hybridMultilevel"/>
    <w:tmpl w:val="A33A9A1A"/>
    <w:lvl w:ilvl="0" w:tplc="AF2839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093E8F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7B3D8B"/>
    <w:multiLevelType w:val="hybridMultilevel"/>
    <w:tmpl w:val="96AE31C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DB0C7D"/>
    <w:multiLevelType w:val="hybridMultilevel"/>
    <w:tmpl w:val="DD0CD9EE"/>
    <w:lvl w:ilvl="0" w:tplc="ADBCA978">
      <w:start w:val="1"/>
      <w:numFmt w:val="decimal"/>
      <w:lvlText w:val="%1)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2C75351E"/>
    <w:multiLevelType w:val="hybridMultilevel"/>
    <w:tmpl w:val="E3C24C80"/>
    <w:lvl w:ilvl="0" w:tplc="AF283978">
      <w:start w:val="1"/>
      <w:numFmt w:val="bullet"/>
      <w:lvlText w:val="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74E46"/>
    <w:multiLevelType w:val="hybridMultilevel"/>
    <w:tmpl w:val="CE0A016A"/>
    <w:lvl w:ilvl="0" w:tplc="888A7A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9F1E5A"/>
    <w:multiLevelType w:val="hybridMultilevel"/>
    <w:tmpl w:val="927636EC"/>
    <w:lvl w:ilvl="0" w:tplc="DF229BA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D241F6"/>
    <w:multiLevelType w:val="hybridMultilevel"/>
    <w:tmpl w:val="6B96DFE2"/>
    <w:lvl w:ilvl="0" w:tplc="227C5A0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BA2D3D"/>
    <w:multiLevelType w:val="hybridMultilevel"/>
    <w:tmpl w:val="8AF67FF4"/>
    <w:lvl w:ilvl="0" w:tplc="9FDAFDC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586CCF"/>
    <w:multiLevelType w:val="hybridMultilevel"/>
    <w:tmpl w:val="266AFF3E"/>
    <w:lvl w:ilvl="0" w:tplc="2140ED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1E174C"/>
    <w:multiLevelType w:val="hybridMultilevel"/>
    <w:tmpl w:val="34B0CE64"/>
    <w:lvl w:ilvl="0" w:tplc="B9E06586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5822B7"/>
    <w:multiLevelType w:val="hybridMultilevel"/>
    <w:tmpl w:val="AF84E710"/>
    <w:lvl w:ilvl="0" w:tplc="E01633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BE6F5D"/>
    <w:multiLevelType w:val="hybridMultilevel"/>
    <w:tmpl w:val="09267786"/>
    <w:lvl w:ilvl="0" w:tplc="92ECF43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DD11EF"/>
    <w:multiLevelType w:val="hybridMultilevel"/>
    <w:tmpl w:val="6A525FDC"/>
    <w:lvl w:ilvl="0" w:tplc="AF283978">
      <w:start w:val="1"/>
      <w:numFmt w:val="bullet"/>
      <w:lvlText w:val="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777DF"/>
    <w:multiLevelType w:val="hybridMultilevel"/>
    <w:tmpl w:val="E1FAC9BC"/>
    <w:lvl w:ilvl="0" w:tplc="AF283978">
      <w:start w:val="1"/>
      <w:numFmt w:val="bullet"/>
      <w:lvlText w:val="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E1E5F"/>
    <w:multiLevelType w:val="hybridMultilevel"/>
    <w:tmpl w:val="872AC6F8"/>
    <w:lvl w:ilvl="0" w:tplc="C55A9A9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B92A02"/>
    <w:multiLevelType w:val="multilevel"/>
    <w:tmpl w:val="A0CEAA58"/>
    <w:lvl w:ilvl="0">
      <w:start w:val="53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50" w:hanging="1050"/>
      </w:pPr>
      <w:rPr>
        <w:rFonts w:hint="default"/>
      </w:rPr>
    </w:lvl>
    <w:lvl w:ilvl="2">
      <w:start w:val="5"/>
      <w:numFmt w:val="decimalZero"/>
      <w:lvlText w:val="%1.%2.%3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B2A1ECD"/>
    <w:multiLevelType w:val="hybridMultilevel"/>
    <w:tmpl w:val="12E2D522"/>
    <w:lvl w:ilvl="0" w:tplc="EB7A320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0C522EC"/>
    <w:multiLevelType w:val="hybridMultilevel"/>
    <w:tmpl w:val="34482E94"/>
    <w:lvl w:ilvl="0" w:tplc="993CFE44">
      <w:start w:val="1"/>
      <w:numFmt w:val="bullet"/>
      <w:lvlText w:val="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7F549A"/>
    <w:multiLevelType w:val="hybridMultilevel"/>
    <w:tmpl w:val="B6ECF598"/>
    <w:lvl w:ilvl="0" w:tplc="AF283978">
      <w:start w:val="1"/>
      <w:numFmt w:val="bullet"/>
      <w:lvlText w:val="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95023"/>
    <w:multiLevelType w:val="hybridMultilevel"/>
    <w:tmpl w:val="6B96DFE2"/>
    <w:lvl w:ilvl="0" w:tplc="227C5A0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2A4861"/>
    <w:multiLevelType w:val="hybridMultilevel"/>
    <w:tmpl w:val="0218C488"/>
    <w:lvl w:ilvl="0" w:tplc="AF2839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95C4C88"/>
    <w:multiLevelType w:val="hybridMultilevel"/>
    <w:tmpl w:val="6630AF4A"/>
    <w:lvl w:ilvl="0" w:tplc="AF283978">
      <w:start w:val="1"/>
      <w:numFmt w:val="bullet"/>
      <w:lvlText w:val="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C20763"/>
    <w:multiLevelType w:val="hybridMultilevel"/>
    <w:tmpl w:val="964694E8"/>
    <w:lvl w:ilvl="0" w:tplc="CAB2AE9E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4741E8"/>
    <w:multiLevelType w:val="hybridMultilevel"/>
    <w:tmpl w:val="B97C5F8A"/>
    <w:lvl w:ilvl="0" w:tplc="53B6ED86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DD781D"/>
    <w:multiLevelType w:val="hybridMultilevel"/>
    <w:tmpl w:val="6B96DFE2"/>
    <w:lvl w:ilvl="0" w:tplc="227C5A0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00534E"/>
    <w:multiLevelType w:val="hybridMultilevel"/>
    <w:tmpl w:val="6B96DFE2"/>
    <w:lvl w:ilvl="0" w:tplc="227C5A0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9BF6BC6"/>
    <w:multiLevelType w:val="hybridMultilevel"/>
    <w:tmpl w:val="6B96DFE2"/>
    <w:lvl w:ilvl="0" w:tplc="227C5A0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7"/>
  </w:num>
  <w:num w:numId="4">
    <w:abstractNumId w:val="16"/>
  </w:num>
  <w:num w:numId="5">
    <w:abstractNumId w:val="7"/>
  </w:num>
  <w:num w:numId="6">
    <w:abstractNumId w:val="22"/>
  </w:num>
  <w:num w:numId="7">
    <w:abstractNumId w:val="13"/>
  </w:num>
  <w:num w:numId="8">
    <w:abstractNumId w:val="12"/>
  </w:num>
  <w:num w:numId="9">
    <w:abstractNumId w:val="18"/>
  </w:num>
  <w:num w:numId="10">
    <w:abstractNumId w:val="9"/>
  </w:num>
  <w:num w:numId="11">
    <w:abstractNumId w:val="5"/>
  </w:num>
  <w:num w:numId="12">
    <w:abstractNumId w:val="24"/>
  </w:num>
  <w:num w:numId="13">
    <w:abstractNumId w:val="3"/>
  </w:num>
  <w:num w:numId="14">
    <w:abstractNumId w:val="27"/>
  </w:num>
  <w:num w:numId="15">
    <w:abstractNumId w:val="14"/>
  </w:num>
  <w:num w:numId="16">
    <w:abstractNumId w:val="26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6"/>
  </w:num>
  <w:num w:numId="21">
    <w:abstractNumId w:val="8"/>
  </w:num>
  <w:num w:numId="22">
    <w:abstractNumId w:val="19"/>
  </w:num>
  <w:num w:numId="23">
    <w:abstractNumId w:val="1"/>
  </w:num>
  <w:num w:numId="24">
    <w:abstractNumId w:val="0"/>
  </w:num>
  <w:num w:numId="25">
    <w:abstractNumId w:val="25"/>
  </w:num>
  <w:num w:numId="26">
    <w:abstractNumId w:val="20"/>
  </w:num>
  <w:num w:numId="27">
    <w:abstractNumId w:val="6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29"/>
  </w:num>
  <w:num w:numId="31">
    <w:abstractNumId w:val="23"/>
  </w:num>
  <w:num w:numId="32">
    <w:abstractNumId w:val="10"/>
  </w:num>
  <w:num w:numId="33">
    <w:abstractNumId w:val="28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6183"/>
    <w:rsid w:val="000006FE"/>
    <w:rsid w:val="0001152C"/>
    <w:rsid w:val="0004475C"/>
    <w:rsid w:val="000475A7"/>
    <w:rsid w:val="000C6C30"/>
    <w:rsid w:val="001573B7"/>
    <w:rsid w:val="001647CB"/>
    <w:rsid w:val="00192830"/>
    <w:rsid w:val="001A76BB"/>
    <w:rsid w:val="001D3560"/>
    <w:rsid w:val="00383CF4"/>
    <w:rsid w:val="003A7EC1"/>
    <w:rsid w:val="003E13A4"/>
    <w:rsid w:val="003F574F"/>
    <w:rsid w:val="004C3B21"/>
    <w:rsid w:val="005176D5"/>
    <w:rsid w:val="005B2B26"/>
    <w:rsid w:val="005C34C4"/>
    <w:rsid w:val="006B64F6"/>
    <w:rsid w:val="006F1D04"/>
    <w:rsid w:val="007435D6"/>
    <w:rsid w:val="007C25B3"/>
    <w:rsid w:val="007F6D5D"/>
    <w:rsid w:val="00811533"/>
    <w:rsid w:val="008B1FB2"/>
    <w:rsid w:val="00996DE6"/>
    <w:rsid w:val="009B266D"/>
    <w:rsid w:val="009C0579"/>
    <w:rsid w:val="00AA7A82"/>
    <w:rsid w:val="00B42F5E"/>
    <w:rsid w:val="00B4751E"/>
    <w:rsid w:val="00BC5CDD"/>
    <w:rsid w:val="00BD0AF3"/>
    <w:rsid w:val="00BE0990"/>
    <w:rsid w:val="00BE7E92"/>
    <w:rsid w:val="00C43289"/>
    <w:rsid w:val="00C6432D"/>
    <w:rsid w:val="00D066FE"/>
    <w:rsid w:val="00D159FA"/>
    <w:rsid w:val="00DC16B8"/>
    <w:rsid w:val="00E4647F"/>
    <w:rsid w:val="00E57E18"/>
    <w:rsid w:val="00EA6183"/>
    <w:rsid w:val="00EF2CFE"/>
    <w:rsid w:val="00EF3457"/>
    <w:rsid w:val="00F8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A1C36"/>
  <w15:docId w15:val="{2C155572-3A4F-4BBC-8202-FF145D18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6183"/>
    <w:pPr>
      <w:widowControl w:val="0"/>
    </w:pPr>
    <w:rPr>
      <w:rFonts w:ascii="Calibri" w:eastAsia="Calibri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2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7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75A7"/>
    <w:rPr>
      <w:rFonts w:ascii="Calibri" w:eastAsia="Calibri" w:hAnsi="Calibri" w:cs="Calibri"/>
      <w:lang w:val="en-US"/>
    </w:rPr>
  </w:style>
  <w:style w:type="paragraph" w:styleId="a6">
    <w:name w:val="footer"/>
    <w:basedOn w:val="a"/>
    <w:link w:val="a7"/>
    <w:uiPriority w:val="99"/>
    <w:unhideWhenUsed/>
    <w:rsid w:val="00047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75A7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07DE7-2D0B-4467-9BD5-F7DB2D813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22</Pages>
  <Words>6317</Words>
  <Characters>36009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Лидия Михалева</cp:lastModifiedBy>
  <cp:revision>34</cp:revision>
  <cp:lastPrinted>2016-04-12T05:27:00Z</cp:lastPrinted>
  <dcterms:created xsi:type="dcterms:W3CDTF">2014-10-02T04:48:00Z</dcterms:created>
  <dcterms:modified xsi:type="dcterms:W3CDTF">2023-10-31T09:23:00Z</dcterms:modified>
</cp:coreProperties>
</file>