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369" w:rsidRPr="002A30BC" w:rsidRDefault="00881369" w:rsidP="00881369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0BC">
        <w:rPr>
          <w:rFonts w:ascii="Times New Roman" w:hAnsi="Times New Roman" w:cs="Times New Roman"/>
          <w:sz w:val="28"/>
          <w:szCs w:val="28"/>
        </w:rPr>
        <w:t xml:space="preserve">При приеме на обучение Консерваторией установлен следующий перечень учитываемых индивидуальных достижений и порядок их учета: </w:t>
      </w:r>
    </w:p>
    <w:p w:rsidR="00881369" w:rsidRPr="002A30BC" w:rsidRDefault="00881369" w:rsidP="00881369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558"/>
        <w:gridCol w:w="3218"/>
        <w:gridCol w:w="2569"/>
      </w:tblGrid>
      <w:tr w:rsidR="00881369" w:rsidRPr="002A30BC" w:rsidTr="00B115C3">
        <w:trPr>
          <w:trHeight w:val="600"/>
        </w:trPr>
        <w:tc>
          <w:tcPr>
            <w:tcW w:w="3652" w:type="dxa"/>
          </w:tcPr>
          <w:p w:rsidR="00881369" w:rsidRPr="002A30BC" w:rsidRDefault="00881369" w:rsidP="00B115C3">
            <w:pPr>
              <w:suppressAutoHyphens/>
              <w:ind w:firstLine="306"/>
              <w:contextualSpacing/>
              <w:jc w:val="center"/>
            </w:pPr>
            <w:r w:rsidRPr="002A30BC">
              <w:t xml:space="preserve">Перечень индивидуальных </w:t>
            </w:r>
          </w:p>
          <w:p w:rsidR="00881369" w:rsidRPr="002A30BC" w:rsidRDefault="00881369" w:rsidP="00B115C3">
            <w:pPr>
              <w:suppressAutoHyphens/>
              <w:ind w:firstLine="306"/>
              <w:contextualSpacing/>
              <w:jc w:val="center"/>
            </w:pPr>
            <w:r w:rsidRPr="002A30BC">
              <w:t>достижений</w:t>
            </w:r>
          </w:p>
        </w:tc>
        <w:tc>
          <w:tcPr>
            <w:tcW w:w="3300" w:type="dxa"/>
          </w:tcPr>
          <w:p w:rsidR="00881369" w:rsidRPr="002A30BC" w:rsidRDefault="00881369" w:rsidP="00B115C3">
            <w:pPr>
              <w:suppressAutoHyphens/>
              <w:ind w:firstLine="306"/>
              <w:contextualSpacing/>
              <w:jc w:val="center"/>
            </w:pPr>
            <w:r w:rsidRPr="002A30BC">
              <w:t>Категории учета</w:t>
            </w:r>
          </w:p>
        </w:tc>
        <w:tc>
          <w:tcPr>
            <w:tcW w:w="2619" w:type="dxa"/>
          </w:tcPr>
          <w:p w:rsidR="00881369" w:rsidRPr="002A30BC" w:rsidRDefault="00881369" w:rsidP="00B115C3">
            <w:pPr>
              <w:suppressAutoHyphens/>
              <w:ind w:firstLine="306"/>
              <w:contextualSpacing/>
              <w:jc w:val="center"/>
            </w:pPr>
            <w:r w:rsidRPr="002A30BC">
              <w:t xml:space="preserve">Количество </w:t>
            </w:r>
          </w:p>
          <w:p w:rsidR="00881369" w:rsidRPr="002A30BC" w:rsidRDefault="00881369" w:rsidP="00B115C3">
            <w:pPr>
              <w:suppressAutoHyphens/>
              <w:ind w:firstLine="306"/>
              <w:contextualSpacing/>
              <w:jc w:val="center"/>
            </w:pPr>
            <w:r w:rsidRPr="002A30BC">
              <w:t>начисляемых баллов</w:t>
            </w:r>
          </w:p>
          <w:p w:rsidR="00881369" w:rsidRPr="002A30BC" w:rsidRDefault="00881369" w:rsidP="00B115C3">
            <w:pPr>
              <w:suppressAutoHyphens/>
              <w:ind w:firstLine="306"/>
              <w:contextualSpacing/>
              <w:jc w:val="center"/>
            </w:pPr>
            <w:r w:rsidRPr="002A30BC">
              <w:t>(за каждый диплом)</w:t>
            </w:r>
          </w:p>
        </w:tc>
      </w:tr>
      <w:tr w:rsidR="00881369" w:rsidRPr="002A30BC" w:rsidTr="00B115C3">
        <w:trPr>
          <w:trHeight w:val="225"/>
        </w:trPr>
        <w:tc>
          <w:tcPr>
            <w:tcW w:w="3652" w:type="dxa"/>
          </w:tcPr>
          <w:p w:rsidR="00881369" w:rsidRPr="002A30BC" w:rsidRDefault="00881369" w:rsidP="00B115C3">
            <w:pPr>
              <w:suppressAutoHyphens/>
              <w:ind w:firstLine="306"/>
              <w:contextualSpacing/>
              <w:jc w:val="both"/>
              <w:rPr>
                <w:b/>
              </w:rPr>
            </w:pPr>
            <w:r w:rsidRPr="002A30BC">
              <w:rPr>
                <w:b/>
              </w:rPr>
              <w:t>Наличие документов, подтверждающих участие в творческих конкурсах, соответствующих профилю образовательной программы ассистентуры-стажировки</w:t>
            </w:r>
          </w:p>
          <w:p w:rsidR="00881369" w:rsidRPr="002A30BC" w:rsidRDefault="00881369" w:rsidP="00B115C3">
            <w:pPr>
              <w:suppressAutoHyphens/>
              <w:contextualSpacing/>
            </w:pPr>
            <w:r w:rsidRPr="002A30BC">
              <w:t>(</w:t>
            </w:r>
            <w:r w:rsidRPr="002A30BC">
              <w:rPr>
                <w:i/>
              </w:rPr>
              <w:t>Каждый диплом оценивается по отдельности. При этом учитываются не более двух документов).</w:t>
            </w:r>
          </w:p>
        </w:tc>
        <w:tc>
          <w:tcPr>
            <w:tcW w:w="3300" w:type="dxa"/>
          </w:tcPr>
          <w:p w:rsidR="00881369" w:rsidRPr="002A30BC" w:rsidRDefault="00881369" w:rsidP="00B115C3">
            <w:pPr>
              <w:suppressAutoHyphens/>
              <w:ind w:firstLine="306"/>
              <w:contextualSpacing/>
              <w:jc w:val="both"/>
            </w:pPr>
            <w:r w:rsidRPr="002A30BC">
              <w:t>Дипломы, подтверждающие участие в творческих конкурсах</w:t>
            </w:r>
          </w:p>
        </w:tc>
        <w:tc>
          <w:tcPr>
            <w:tcW w:w="2619" w:type="dxa"/>
          </w:tcPr>
          <w:p w:rsidR="00881369" w:rsidRPr="002A30BC" w:rsidRDefault="00881369" w:rsidP="00B115C3">
            <w:pPr>
              <w:suppressAutoHyphens/>
              <w:ind w:firstLine="306"/>
              <w:contextualSpacing/>
              <w:jc w:val="center"/>
            </w:pPr>
            <w:r w:rsidRPr="002A30BC">
              <w:t>1</w:t>
            </w:r>
          </w:p>
        </w:tc>
      </w:tr>
      <w:tr w:rsidR="00881369" w:rsidRPr="002A30BC" w:rsidTr="00B115C3">
        <w:trPr>
          <w:trHeight w:val="255"/>
        </w:trPr>
        <w:tc>
          <w:tcPr>
            <w:tcW w:w="3652" w:type="dxa"/>
          </w:tcPr>
          <w:p w:rsidR="00881369" w:rsidRPr="002A30BC" w:rsidRDefault="00881369" w:rsidP="00B115C3">
            <w:pPr>
              <w:suppressAutoHyphens/>
              <w:ind w:firstLine="306"/>
              <w:contextualSpacing/>
              <w:jc w:val="both"/>
              <w:rPr>
                <w:b/>
              </w:rPr>
            </w:pPr>
            <w:r w:rsidRPr="002A30BC">
              <w:rPr>
                <w:b/>
              </w:rPr>
              <w:t>Академические успехи в области, соответствующей профилю образовательной программы ассистентуры-стажировки</w:t>
            </w:r>
          </w:p>
        </w:tc>
        <w:tc>
          <w:tcPr>
            <w:tcW w:w="3300" w:type="dxa"/>
          </w:tcPr>
          <w:p w:rsidR="00881369" w:rsidRPr="002A30BC" w:rsidRDefault="00881369" w:rsidP="00B115C3">
            <w:pPr>
              <w:suppressAutoHyphens/>
              <w:ind w:firstLine="306"/>
              <w:contextualSpacing/>
              <w:jc w:val="both"/>
            </w:pPr>
            <w:r w:rsidRPr="002A30BC">
              <w:t>Диплом о высшем образовании с отличием (специалитет или магистратура)</w:t>
            </w:r>
          </w:p>
        </w:tc>
        <w:tc>
          <w:tcPr>
            <w:tcW w:w="2619" w:type="dxa"/>
          </w:tcPr>
          <w:p w:rsidR="00881369" w:rsidRPr="002A30BC" w:rsidRDefault="00881369" w:rsidP="00B115C3">
            <w:pPr>
              <w:suppressAutoHyphens/>
              <w:ind w:firstLine="306"/>
              <w:contextualSpacing/>
              <w:jc w:val="center"/>
            </w:pPr>
            <w:r w:rsidRPr="002A30BC">
              <w:t>1</w:t>
            </w:r>
          </w:p>
        </w:tc>
      </w:tr>
    </w:tbl>
    <w:p w:rsidR="00881369" w:rsidRDefault="00881369" w:rsidP="00881369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1369" w:rsidRPr="002A30BC" w:rsidRDefault="00881369" w:rsidP="00881369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0BC">
        <w:rPr>
          <w:rFonts w:ascii="Times New Roman" w:hAnsi="Times New Roman" w:cs="Times New Roman"/>
          <w:sz w:val="28"/>
          <w:szCs w:val="28"/>
        </w:rPr>
        <w:t>Баллы, начисленные за индивидуальные достижения, включаются в сумму конкурсных баллов. Поступающий представляет документы, подтверждающие получение индивидуальных достижений.</w:t>
      </w:r>
    </w:p>
    <w:p w:rsidR="001F1D40" w:rsidRDefault="001F1D40">
      <w:bookmarkStart w:id="0" w:name="_GoBack"/>
      <w:bookmarkEnd w:id="0"/>
    </w:p>
    <w:sectPr w:rsidR="001F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69"/>
    <w:rsid w:val="001F1D40"/>
    <w:rsid w:val="0088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F52A4-3E86-42C5-80CC-51598783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13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8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8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Мичков</dc:creator>
  <cp:keywords/>
  <dc:description/>
  <cp:lastModifiedBy>Павел Мичков</cp:lastModifiedBy>
  <cp:revision>1</cp:revision>
  <dcterms:created xsi:type="dcterms:W3CDTF">2020-11-05T08:19:00Z</dcterms:created>
  <dcterms:modified xsi:type="dcterms:W3CDTF">2020-11-05T08:19:00Z</dcterms:modified>
</cp:coreProperties>
</file>