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83D22" w14:textId="0520188D" w:rsidR="00E70341" w:rsidRDefault="008C5EB8" w:rsidP="00E70341">
      <w:pPr>
        <w:pStyle w:val="a3"/>
        <w:ind w:firstLine="709"/>
      </w:pPr>
      <w:r>
        <w:rPr>
          <w:noProof/>
        </w:rPr>
        <w:drawing>
          <wp:inline distT="0" distB="0" distL="0" distR="0" wp14:anchorId="3B5A7AA4" wp14:editId="7E5271FA">
            <wp:extent cx="5940425" cy="42005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A2CB5" w14:textId="77777777" w:rsidR="008C5EB8" w:rsidRDefault="008C5EB8" w:rsidP="00E70341">
      <w:pPr>
        <w:ind w:firstLine="709"/>
        <w:jc w:val="center"/>
        <w:rPr>
          <w:b/>
          <w:sz w:val="28"/>
        </w:rPr>
      </w:pPr>
      <w:bookmarkStart w:id="0" w:name="_GoBack"/>
      <w:bookmarkEnd w:id="0"/>
    </w:p>
    <w:p w14:paraId="62F42201" w14:textId="77777777" w:rsidR="00E70341" w:rsidRDefault="00E70341" w:rsidP="00E70341">
      <w:pPr>
        <w:ind w:firstLine="709"/>
        <w:jc w:val="center"/>
        <w:rPr>
          <w:b/>
          <w:sz w:val="28"/>
          <w:szCs w:val="28"/>
        </w:rPr>
      </w:pPr>
      <w:r w:rsidRPr="00C87186">
        <w:rPr>
          <w:b/>
          <w:sz w:val="28"/>
          <w:szCs w:val="28"/>
        </w:rPr>
        <w:t>Общие положения</w:t>
      </w:r>
    </w:p>
    <w:p w14:paraId="4AC962F8" w14:textId="77777777" w:rsidR="00E70341" w:rsidRPr="00C87186" w:rsidRDefault="00E70341" w:rsidP="00E70341">
      <w:pPr>
        <w:ind w:firstLine="709"/>
        <w:jc w:val="center"/>
        <w:rPr>
          <w:b/>
          <w:sz w:val="28"/>
          <w:szCs w:val="28"/>
        </w:rPr>
      </w:pPr>
    </w:p>
    <w:p w14:paraId="2AE69F6F" w14:textId="77777777" w:rsidR="00E70341" w:rsidRDefault="00E70341" w:rsidP="00E70341">
      <w:pPr>
        <w:pStyle w:val="a5"/>
        <w:ind w:firstLine="360"/>
        <w:rPr>
          <w:szCs w:val="28"/>
        </w:rPr>
      </w:pPr>
      <w:r>
        <w:rPr>
          <w:szCs w:val="28"/>
        </w:rPr>
        <w:t>К</w:t>
      </w:r>
      <w:r w:rsidRPr="0053173F">
        <w:rPr>
          <w:szCs w:val="28"/>
        </w:rPr>
        <w:t xml:space="preserve">онкурс композиторов Сибири на создание обязательной пьесы для </w:t>
      </w:r>
      <w:r w:rsidRPr="0053173F">
        <w:rPr>
          <w:szCs w:val="28"/>
          <w:lang w:val="en-US"/>
        </w:rPr>
        <w:t>X</w:t>
      </w:r>
      <w:r>
        <w:rPr>
          <w:szCs w:val="28"/>
        </w:rPr>
        <w:t> </w:t>
      </w:r>
      <w:r w:rsidRPr="0053173F">
        <w:rPr>
          <w:szCs w:val="28"/>
        </w:rPr>
        <w:t>Международного конкурса юных скрипачей в г.</w:t>
      </w:r>
      <w:r>
        <w:rPr>
          <w:szCs w:val="28"/>
        </w:rPr>
        <w:t> </w:t>
      </w:r>
      <w:r w:rsidRPr="0053173F">
        <w:rPr>
          <w:szCs w:val="28"/>
        </w:rPr>
        <w:t xml:space="preserve">Новосибирске </w:t>
      </w:r>
      <w:r>
        <w:rPr>
          <w:szCs w:val="28"/>
        </w:rPr>
        <w:t>(далее – Конкурс) проводится Новосибирской государственной консерваторией имени М.И. Глинки.</w:t>
      </w:r>
    </w:p>
    <w:p w14:paraId="6C7F28E8" w14:textId="77777777" w:rsidR="00E70341" w:rsidRDefault="00E70341" w:rsidP="00E70341">
      <w:pPr>
        <w:pStyle w:val="a5"/>
        <w:ind w:firstLine="360"/>
      </w:pPr>
      <w:r>
        <w:t>Конкурс является открытым. Принять участие в конкурсе имеют право композиторы – выпускники сибирских музыкальных вузов или проживающие и работающие в Сибири, имеющие высшее образование в области музыкального искусства.</w:t>
      </w:r>
    </w:p>
    <w:p w14:paraId="65514656" w14:textId="77777777" w:rsidR="00E70341" w:rsidRDefault="00E70341" w:rsidP="00E70341">
      <w:pPr>
        <w:pStyle w:val="a5"/>
        <w:ind w:left="360" w:firstLine="709"/>
      </w:pPr>
      <w:r>
        <w:t>Цели конкурса:</w:t>
      </w:r>
    </w:p>
    <w:p w14:paraId="7A044D65" w14:textId="77777777" w:rsidR="00E70341" w:rsidRDefault="00E70341" w:rsidP="00E70341">
      <w:pPr>
        <w:pStyle w:val="a5"/>
        <w:ind w:firstLine="709"/>
      </w:pPr>
      <w:r>
        <w:t>– содействие созданию нового скрипичного репертуара, в том числе для детей и подростков, соответствующего их исполнительским возможностям, подходящего им по трудности и содержанию;</w:t>
      </w:r>
    </w:p>
    <w:p w14:paraId="121A1B13" w14:textId="77777777" w:rsidR="00E70341" w:rsidRDefault="00E70341" w:rsidP="00E70341">
      <w:pPr>
        <w:pStyle w:val="a5"/>
        <w:ind w:firstLine="709"/>
      </w:pPr>
      <w:r>
        <w:t>– выявление новых имен композиторов и введение в исполнительский обиход сочинений уже известных авторов;</w:t>
      </w:r>
    </w:p>
    <w:p w14:paraId="0E8D534A" w14:textId="77777777" w:rsidR="00E70341" w:rsidRDefault="00E70341" w:rsidP="00E70341">
      <w:pPr>
        <w:pStyle w:val="a5"/>
        <w:ind w:firstLine="709"/>
      </w:pPr>
      <w:r>
        <w:t>– содействие премьерным исполнениям сочинений композиторов-победителей конкурса;</w:t>
      </w:r>
    </w:p>
    <w:p w14:paraId="5EC0F7E0" w14:textId="77777777" w:rsidR="00E70341" w:rsidRDefault="00E70341" w:rsidP="00E70341">
      <w:pPr>
        <w:pStyle w:val="a5"/>
        <w:ind w:firstLine="709"/>
      </w:pPr>
      <w:r>
        <w:t>– предоставление широкой аудитории возможности ознакомиться с лучшими новыми произведениями посредством проведения заключительного Гала-концерта, эфиров в СМИ и публикации аудиозаписей произведений лауреатов и дипломантов на интернет-ресурсах конкурса.</w:t>
      </w:r>
    </w:p>
    <w:p w14:paraId="2BF23CD8" w14:textId="77777777" w:rsidR="00E70341" w:rsidRDefault="00E70341" w:rsidP="00E70341">
      <w:pPr>
        <w:pStyle w:val="a5"/>
        <w:ind w:firstLine="709"/>
      </w:pPr>
    </w:p>
    <w:p w14:paraId="0714F69A" w14:textId="77777777" w:rsidR="00E70341" w:rsidRDefault="00E70341" w:rsidP="00E70341">
      <w:pPr>
        <w:pStyle w:val="a5"/>
        <w:ind w:firstLine="709"/>
        <w:jc w:val="center"/>
      </w:pPr>
      <w:r w:rsidRPr="00574D04">
        <w:rPr>
          <w:b/>
          <w:szCs w:val="28"/>
        </w:rPr>
        <w:t>Условия проведения конкурса</w:t>
      </w:r>
    </w:p>
    <w:p w14:paraId="4A45140A" w14:textId="77777777" w:rsidR="00E70341" w:rsidRDefault="00E70341" w:rsidP="00E70341">
      <w:pPr>
        <w:numPr>
          <w:ilvl w:val="0"/>
          <w:numId w:val="1"/>
        </w:numPr>
        <w:ind w:firstLine="709"/>
        <w:jc w:val="both"/>
        <w:rPr>
          <w:sz w:val="28"/>
        </w:rPr>
      </w:pPr>
      <w:r>
        <w:rPr>
          <w:sz w:val="28"/>
        </w:rPr>
        <w:t xml:space="preserve">Конкурс проводится с </w:t>
      </w:r>
      <w:r w:rsidRPr="0053173F">
        <w:rPr>
          <w:b/>
          <w:sz w:val="28"/>
        </w:rPr>
        <w:t>10 сентября по 10 декабря 2021 г</w:t>
      </w:r>
      <w:r>
        <w:rPr>
          <w:b/>
          <w:sz w:val="28"/>
        </w:rPr>
        <w:t>ода</w:t>
      </w:r>
      <w:r>
        <w:rPr>
          <w:sz w:val="28"/>
        </w:rPr>
        <w:t xml:space="preserve"> по двум номинациям:</w:t>
      </w:r>
    </w:p>
    <w:p w14:paraId="571E8FE9" w14:textId="77777777" w:rsidR="00E70341" w:rsidRDefault="00E70341" w:rsidP="00E7034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– обязательная пьеса для участников младшей возрастной группы (11 – 16 лет);</w:t>
      </w:r>
    </w:p>
    <w:p w14:paraId="4A83B409" w14:textId="77777777" w:rsidR="00E70341" w:rsidRDefault="00E70341" w:rsidP="00E70341">
      <w:pPr>
        <w:ind w:firstLine="709"/>
        <w:jc w:val="both"/>
        <w:rPr>
          <w:sz w:val="28"/>
        </w:rPr>
      </w:pPr>
      <w:r>
        <w:rPr>
          <w:sz w:val="28"/>
        </w:rPr>
        <w:t>– обязательная пьеса для участников старшей возрастной группы (17 – 22 года).</w:t>
      </w:r>
    </w:p>
    <w:p w14:paraId="399EA7AB" w14:textId="77777777" w:rsidR="00E70341" w:rsidRDefault="00E70341" w:rsidP="00E70341">
      <w:pPr>
        <w:pStyle w:val="a5"/>
        <w:numPr>
          <w:ilvl w:val="0"/>
          <w:numId w:val="1"/>
        </w:numPr>
        <w:ind w:firstLine="709"/>
      </w:pPr>
      <w:r>
        <w:t>В конкурсе могут участвовать композиторы, представившие собственные академические сочинения.</w:t>
      </w:r>
    </w:p>
    <w:p w14:paraId="16932244" w14:textId="77777777" w:rsidR="00E70341" w:rsidRDefault="00E70341" w:rsidP="00E70341">
      <w:pPr>
        <w:pStyle w:val="a5"/>
        <w:numPr>
          <w:ilvl w:val="0"/>
          <w:numId w:val="1"/>
        </w:numPr>
        <w:ind w:firstLine="709"/>
      </w:pPr>
      <w:r>
        <w:t>К участию в конкурсе не допускаются уже опубликованные сочинения, сочинения, ранее удостоенные премий на различных композиторских конкурсах, а также сочинения, авторские права на которые переданы третьим лицам.</w:t>
      </w:r>
    </w:p>
    <w:p w14:paraId="259647B2" w14:textId="77777777" w:rsidR="00E70341" w:rsidRDefault="00E70341" w:rsidP="00E70341">
      <w:pPr>
        <w:pStyle w:val="a5"/>
        <w:numPr>
          <w:ilvl w:val="0"/>
          <w:numId w:val="1"/>
        </w:numPr>
        <w:ind w:firstLine="709"/>
      </w:pPr>
      <w:r>
        <w:t>Каждый участник имеет право представить по одной пьесе в каждую номинацию.</w:t>
      </w:r>
    </w:p>
    <w:p w14:paraId="11494BF6" w14:textId="77777777" w:rsidR="00E70341" w:rsidRPr="006C7374" w:rsidRDefault="00E70341" w:rsidP="00E70341">
      <w:pPr>
        <w:pStyle w:val="a5"/>
        <w:numPr>
          <w:ilvl w:val="0"/>
          <w:numId w:val="1"/>
        </w:numPr>
        <w:ind w:firstLine="709"/>
      </w:pPr>
      <w:r>
        <w:t xml:space="preserve">Последний день представления сочинений в Оргкомитет конкурса – </w:t>
      </w:r>
      <w:r w:rsidRPr="006C7374">
        <w:rPr>
          <w:b/>
        </w:rPr>
        <w:t>10 декабря 2021 года.</w:t>
      </w:r>
    </w:p>
    <w:p w14:paraId="43F3DD1B" w14:textId="77777777" w:rsidR="00E70341" w:rsidRPr="00C87186" w:rsidRDefault="00E70341" w:rsidP="00E70341">
      <w:pPr>
        <w:ind w:left="426" w:firstLine="708"/>
        <w:jc w:val="both"/>
        <w:rPr>
          <w:spacing w:val="-4"/>
          <w:sz w:val="28"/>
          <w:szCs w:val="28"/>
        </w:rPr>
      </w:pPr>
      <w:r w:rsidRPr="00C87186">
        <w:rPr>
          <w:spacing w:val="-4"/>
          <w:sz w:val="28"/>
          <w:szCs w:val="28"/>
        </w:rPr>
        <w:t>Организация обязательно направляет скан-экземпляр заявки с</w:t>
      </w:r>
      <w:r>
        <w:rPr>
          <w:spacing w:val="-4"/>
          <w:sz w:val="28"/>
          <w:szCs w:val="28"/>
        </w:rPr>
        <w:t> </w:t>
      </w:r>
      <w:r w:rsidRPr="00C87186">
        <w:rPr>
          <w:spacing w:val="-4"/>
          <w:sz w:val="28"/>
          <w:szCs w:val="28"/>
        </w:rPr>
        <w:t xml:space="preserve">подписью руководителя, печатью учреждения по электронному адресу: </w:t>
      </w:r>
      <w:hyperlink r:id="rId6" w:history="1">
        <w:r w:rsidRPr="00873096">
          <w:rPr>
            <w:rStyle w:val="a7"/>
            <w:szCs w:val="28"/>
            <w:lang w:val="en-US"/>
          </w:rPr>
          <w:t>konkurs</w:t>
        </w:r>
        <w:r w:rsidRPr="00873096">
          <w:rPr>
            <w:rStyle w:val="a7"/>
            <w:szCs w:val="28"/>
          </w:rPr>
          <w:t>@</w:t>
        </w:r>
        <w:r w:rsidRPr="00873096">
          <w:rPr>
            <w:rStyle w:val="a7"/>
            <w:szCs w:val="28"/>
            <w:lang w:val="en-US"/>
          </w:rPr>
          <w:t>nsglinka</w:t>
        </w:r>
        <w:r w:rsidRPr="00873096">
          <w:rPr>
            <w:rStyle w:val="a7"/>
            <w:szCs w:val="28"/>
          </w:rPr>
          <w:t>.ru</w:t>
        </w:r>
      </w:hyperlink>
      <w:r w:rsidRPr="00C87186">
        <w:rPr>
          <w:spacing w:val="-4"/>
          <w:sz w:val="28"/>
          <w:szCs w:val="28"/>
        </w:rPr>
        <w:t xml:space="preserve"> и незаверенный экземпляр заявки в формате </w:t>
      </w:r>
      <w:r w:rsidRPr="00C87186">
        <w:rPr>
          <w:spacing w:val="-4"/>
          <w:sz w:val="28"/>
          <w:szCs w:val="28"/>
          <w:lang w:val="en-US"/>
        </w:rPr>
        <w:t>Word</w:t>
      </w:r>
      <w:r w:rsidRPr="00C87186">
        <w:rPr>
          <w:spacing w:val="-4"/>
          <w:sz w:val="28"/>
          <w:szCs w:val="28"/>
        </w:rPr>
        <w:t>.</w:t>
      </w:r>
    </w:p>
    <w:p w14:paraId="7D762C3F" w14:textId="77777777" w:rsidR="00E70341" w:rsidRPr="00C87186" w:rsidRDefault="00E70341" w:rsidP="00E70341">
      <w:pPr>
        <w:ind w:left="426" w:firstLine="708"/>
        <w:jc w:val="both"/>
        <w:rPr>
          <w:spacing w:val="-4"/>
          <w:sz w:val="28"/>
          <w:szCs w:val="28"/>
        </w:rPr>
      </w:pPr>
      <w:r w:rsidRPr="00C87186">
        <w:rPr>
          <w:spacing w:val="-4"/>
          <w:sz w:val="28"/>
          <w:szCs w:val="28"/>
        </w:rPr>
        <w:t>Контактный телефон</w:t>
      </w:r>
      <w:r w:rsidRPr="00783151">
        <w:rPr>
          <w:spacing w:val="-4"/>
          <w:sz w:val="28"/>
          <w:szCs w:val="28"/>
        </w:rPr>
        <w:t>: 8(383) 222-48-90.</w:t>
      </w:r>
      <w:r w:rsidRPr="00873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специалист отдела творческих проектов </w:t>
      </w:r>
      <w:proofErr w:type="spellStart"/>
      <w:r>
        <w:rPr>
          <w:sz w:val="28"/>
          <w:szCs w:val="28"/>
        </w:rPr>
        <w:t>Понкратьева</w:t>
      </w:r>
      <w:proofErr w:type="spellEnd"/>
      <w:r>
        <w:rPr>
          <w:sz w:val="28"/>
          <w:szCs w:val="28"/>
        </w:rPr>
        <w:t> Анжела Михайловна, специалист отдела творческих проектов Тарасевич Елена Евгеньевна.</w:t>
      </w:r>
    </w:p>
    <w:p w14:paraId="398C6C1E" w14:textId="77777777" w:rsidR="00E70341" w:rsidRPr="00CC3768" w:rsidRDefault="00E70341" w:rsidP="00E70341">
      <w:pPr>
        <w:ind w:left="360" w:firstLine="774"/>
        <w:jc w:val="both"/>
        <w:rPr>
          <w:sz w:val="28"/>
        </w:rPr>
      </w:pPr>
      <w:r w:rsidRPr="00CC3768">
        <w:rPr>
          <w:sz w:val="28"/>
        </w:rPr>
        <w:t xml:space="preserve">Участие в конкурсе </w:t>
      </w:r>
      <w:r w:rsidRPr="00873096">
        <w:rPr>
          <w:b/>
          <w:sz w:val="28"/>
        </w:rPr>
        <w:t>бесплатное</w:t>
      </w:r>
      <w:r w:rsidRPr="00CC3768">
        <w:rPr>
          <w:sz w:val="28"/>
        </w:rPr>
        <w:t>.</w:t>
      </w:r>
    </w:p>
    <w:p w14:paraId="5B1C7EDB" w14:textId="77777777" w:rsidR="00E70341" w:rsidRDefault="00E70341" w:rsidP="00E70341">
      <w:pPr>
        <w:numPr>
          <w:ilvl w:val="0"/>
          <w:numId w:val="1"/>
        </w:numPr>
        <w:ind w:firstLine="774"/>
        <w:jc w:val="both"/>
        <w:rPr>
          <w:sz w:val="28"/>
        </w:rPr>
      </w:pPr>
      <w:r>
        <w:rPr>
          <w:sz w:val="28"/>
        </w:rPr>
        <w:t>В оценке произведений жюри руководствуется следующими принципами:</w:t>
      </w:r>
    </w:p>
    <w:p w14:paraId="6F3B8E18" w14:textId="77777777" w:rsidR="00E70341" w:rsidRDefault="00E70341" w:rsidP="00E70341">
      <w:pPr>
        <w:ind w:left="360" w:firstLine="709"/>
        <w:jc w:val="both"/>
        <w:rPr>
          <w:sz w:val="28"/>
        </w:rPr>
      </w:pPr>
      <w:r>
        <w:rPr>
          <w:sz w:val="28"/>
        </w:rPr>
        <w:t>- художественная ценность произведения (значительность и глубина идей, богатство и разнообразие образов, мастерство их музыкального воплощения, органическое сочетание традиций скрипичной музыки и их новаторского преломления);</w:t>
      </w:r>
    </w:p>
    <w:p w14:paraId="5AC71632" w14:textId="77777777" w:rsidR="00E70341" w:rsidRDefault="00E70341" w:rsidP="00E70341">
      <w:pPr>
        <w:ind w:left="360" w:firstLine="709"/>
        <w:jc w:val="both"/>
        <w:rPr>
          <w:sz w:val="28"/>
        </w:rPr>
      </w:pPr>
      <w:r>
        <w:rPr>
          <w:sz w:val="28"/>
        </w:rPr>
        <w:t>- возможность раскрытия творческого и технического потенциала исполнителей;</w:t>
      </w:r>
    </w:p>
    <w:p w14:paraId="22AB5029" w14:textId="77777777" w:rsidR="00E70341" w:rsidRDefault="00E70341" w:rsidP="00E70341">
      <w:pPr>
        <w:ind w:left="360" w:firstLine="709"/>
        <w:jc w:val="both"/>
        <w:rPr>
          <w:sz w:val="28"/>
        </w:rPr>
      </w:pPr>
      <w:r>
        <w:rPr>
          <w:sz w:val="28"/>
        </w:rPr>
        <w:t>- соответствие специфике скрипичного исполнительства.</w:t>
      </w:r>
    </w:p>
    <w:p w14:paraId="212F0020" w14:textId="77777777" w:rsidR="00E70341" w:rsidRDefault="00E70341" w:rsidP="00E70341">
      <w:pPr>
        <w:numPr>
          <w:ilvl w:val="0"/>
          <w:numId w:val="1"/>
        </w:numPr>
        <w:ind w:firstLine="709"/>
        <w:jc w:val="both"/>
        <w:rPr>
          <w:sz w:val="28"/>
        </w:rPr>
      </w:pPr>
      <w:r>
        <w:rPr>
          <w:sz w:val="28"/>
        </w:rPr>
        <w:t>Продолжительность пьес:</w:t>
      </w:r>
    </w:p>
    <w:p w14:paraId="23248D30" w14:textId="77777777" w:rsidR="00E70341" w:rsidRDefault="00E70341" w:rsidP="00E70341">
      <w:pPr>
        <w:numPr>
          <w:ilvl w:val="0"/>
          <w:numId w:val="2"/>
        </w:numPr>
        <w:ind w:firstLine="709"/>
        <w:jc w:val="both"/>
        <w:rPr>
          <w:sz w:val="28"/>
        </w:rPr>
      </w:pPr>
      <w:r>
        <w:rPr>
          <w:sz w:val="28"/>
        </w:rPr>
        <w:t>3–6 минут для участников младшей возрастной группы;</w:t>
      </w:r>
    </w:p>
    <w:p w14:paraId="4C4941CE" w14:textId="77777777" w:rsidR="00E70341" w:rsidRDefault="00E70341" w:rsidP="00E70341">
      <w:pPr>
        <w:numPr>
          <w:ilvl w:val="0"/>
          <w:numId w:val="2"/>
        </w:numPr>
        <w:ind w:firstLine="709"/>
        <w:jc w:val="both"/>
        <w:rPr>
          <w:sz w:val="28"/>
        </w:rPr>
      </w:pPr>
      <w:r>
        <w:rPr>
          <w:sz w:val="28"/>
        </w:rPr>
        <w:t>5–10 минут для участников старшей возрастной группы.</w:t>
      </w:r>
    </w:p>
    <w:p w14:paraId="316E4DBC" w14:textId="77777777" w:rsidR="00E70341" w:rsidRDefault="00E70341" w:rsidP="00E70341">
      <w:pPr>
        <w:numPr>
          <w:ilvl w:val="0"/>
          <w:numId w:val="1"/>
        </w:numPr>
        <w:ind w:firstLine="709"/>
        <w:jc w:val="both"/>
        <w:rPr>
          <w:sz w:val="28"/>
        </w:rPr>
      </w:pPr>
      <w:r>
        <w:rPr>
          <w:sz w:val="28"/>
        </w:rPr>
        <w:t>Пьесы могут быть написаны для скрипки соло или для скрипки в сопровождении фортепиано.</w:t>
      </w:r>
    </w:p>
    <w:p w14:paraId="6FA8ED3A" w14:textId="77777777" w:rsidR="00E70341" w:rsidRPr="00317EC3" w:rsidRDefault="00E70341" w:rsidP="00E70341">
      <w:pPr>
        <w:numPr>
          <w:ilvl w:val="0"/>
          <w:numId w:val="1"/>
        </w:numPr>
        <w:ind w:firstLine="709"/>
        <w:jc w:val="both"/>
        <w:rPr>
          <w:sz w:val="28"/>
        </w:rPr>
      </w:pPr>
      <w:r w:rsidRPr="00317EC3">
        <w:rPr>
          <w:sz w:val="28"/>
        </w:rPr>
        <w:t>Руководство организацией и проведением Конкурса осуществляет Оргкомитет.</w:t>
      </w:r>
    </w:p>
    <w:p w14:paraId="3EA1B24C" w14:textId="77777777" w:rsidR="00E70341" w:rsidRDefault="00E70341" w:rsidP="00E70341">
      <w:pPr>
        <w:numPr>
          <w:ilvl w:val="0"/>
          <w:numId w:val="1"/>
        </w:numPr>
        <w:ind w:firstLine="709"/>
        <w:jc w:val="both"/>
        <w:rPr>
          <w:sz w:val="28"/>
        </w:rPr>
      </w:pPr>
      <w:r w:rsidRPr="00317EC3">
        <w:rPr>
          <w:sz w:val="28"/>
        </w:rPr>
        <w:t>Состав жюри формируется Оргкомитетом из</w:t>
      </w:r>
      <w:r>
        <w:rPr>
          <w:sz w:val="28"/>
        </w:rPr>
        <w:t> </w:t>
      </w:r>
      <w:r w:rsidRPr="00317EC3">
        <w:rPr>
          <w:sz w:val="28"/>
        </w:rPr>
        <w:t>представителей скрипичных школ России и зарубежья, ведущих исполнителей и педагогов под председательством народного артиста Российской Федерации, профессора З.</w:t>
      </w:r>
      <w:r>
        <w:rPr>
          <w:sz w:val="28"/>
        </w:rPr>
        <w:t xml:space="preserve"> </w:t>
      </w:r>
      <w:r w:rsidRPr="00317EC3">
        <w:rPr>
          <w:sz w:val="28"/>
        </w:rPr>
        <w:t>Н.</w:t>
      </w:r>
      <w:r>
        <w:rPr>
          <w:sz w:val="28"/>
        </w:rPr>
        <w:t> </w:t>
      </w:r>
      <w:proofErr w:type="spellStart"/>
      <w:r w:rsidRPr="00317EC3">
        <w:rPr>
          <w:sz w:val="28"/>
        </w:rPr>
        <w:t>Брона</w:t>
      </w:r>
      <w:proofErr w:type="spellEnd"/>
      <w:r w:rsidRPr="00317EC3">
        <w:rPr>
          <w:sz w:val="28"/>
        </w:rPr>
        <w:t>.</w:t>
      </w:r>
    </w:p>
    <w:p w14:paraId="5C41DA8F" w14:textId="77777777" w:rsidR="00E70341" w:rsidRDefault="00E70341" w:rsidP="00E70341">
      <w:pPr>
        <w:ind w:left="1069"/>
        <w:jc w:val="both"/>
        <w:rPr>
          <w:sz w:val="28"/>
        </w:rPr>
      </w:pPr>
    </w:p>
    <w:p w14:paraId="656A8EB1" w14:textId="77777777" w:rsidR="00E70341" w:rsidRPr="008106C3" w:rsidRDefault="00E70341" w:rsidP="00E70341">
      <w:pPr>
        <w:ind w:left="360"/>
        <w:jc w:val="center"/>
        <w:rPr>
          <w:b/>
          <w:sz w:val="28"/>
          <w:szCs w:val="28"/>
        </w:rPr>
      </w:pPr>
      <w:r w:rsidRPr="008106C3">
        <w:rPr>
          <w:b/>
          <w:sz w:val="28"/>
          <w:szCs w:val="28"/>
        </w:rPr>
        <w:t>Подведение итогов конкурса</w:t>
      </w:r>
    </w:p>
    <w:p w14:paraId="43F107F9" w14:textId="77777777" w:rsidR="00E70341" w:rsidRPr="004A72B9" w:rsidRDefault="00E70341" w:rsidP="00E70341">
      <w:pPr>
        <w:ind w:left="426" w:firstLine="643"/>
        <w:jc w:val="both"/>
        <w:rPr>
          <w:sz w:val="28"/>
        </w:rPr>
      </w:pPr>
      <w:r w:rsidRPr="00317EC3">
        <w:rPr>
          <w:sz w:val="28"/>
        </w:rPr>
        <w:t xml:space="preserve">Жюри </w:t>
      </w:r>
      <w:r w:rsidRPr="004A72B9">
        <w:rPr>
          <w:sz w:val="28"/>
        </w:rPr>
        <w:t>имеет право присудить одну, две или не присудить ни одной премии в каждой из номинаций.</w:t>
      </w:r>
    </w:p>
    <w:p w14:paraId="10CBB5F9" w14:textId="77777777" w:rsidR="00E70341" w:rsidRPr="004A72B9" w:rsidRDefault="00E70341" w:rsidP="00E70341">
      <w:pPr>
        <w:ind w:left="426" w:firstLine="643"/>
        <w:jc w:val="both"/>
        <w:rPr>
          <w:sz w:val="28"/>
        </w:rPr>
      </w:pPr>
      <w:r w:rsidRPr="004A72B9">
        <w:rPr>
          <w:sz w:val="28"/>
        </w:rPr>
        <w:t>Решение жюри объявляется 20 декабря 2021 г., является окончательным и пересмотру не подлежит.</w:t>
      </w:r>
    </w:p>
    <w:p w14:paraId="7210D51D" w14:textId="77777777" w:rsidR="00E70341" w:rsidRPr="004A72B9" w:rsidRDefault="00E70341" w:rsidP="00E70341">
      <w:pPr>
        <w:ind w:left="426" w:firstLine="643"/>
        <w:jc w:val="both"/>
        <w:rPr>
          <w:sz w:val="28"/>
        </w:rPr>
      </w:pPr>
      <w:r w:rsidRPr="004A72B9">
        <w:rPr>
          <w:sz w:val="28"/>
        </w:rPr>
        <w:lastRenderedPageBreak/>
        <w:t>Организаторы Конкурса не несут ответственности и не принимают претензий, связанных с авторством представленных работ.</w:t>
      </w:r>
    </w:p>
    <w:p w14:paraId="0ACCBA91" w14:textId="77777777" w:rsidR="00E70341" w:rsidRDefault="00E70341" w:rsidP="00E70341">
      <w:pPr>
        <w:ind w:left="426" w:firstLine="643"/>
        <w:jc w:val="both"/>
        <w:rPr>
          <w:sz w:val="28"/>
        </w:rPr>
      </w:pPr>
      <w:r w:rsidRPr="004A72B9">
        <w:rPr>
          <w:sz w:val="28"/>
        </w:rPr>
        <w:t>Оргкомитет, не претендуя</w:t>
      </w:r>
      <w:r w:rsidRPr="00317EC3">
        <w:rPr>
          <w:sz w:val="28"/>
        </w:rPr>
        <w:t xml:space="preserve"> на авторские права конкурсных произведений, оставляет за</w:t>
      </w:r>
      <w:r>
        <w:rPr>
          <w:sz w:val="28"/>
        </w:rPr>
        <w:t xml:space="preserve"> </w:t>
      </w:r>
      <w:r w:rsidRPr="00317EC3">
        <w:rPr>
          <w:sz w:val="28"/>
        </w:rPr>
        <w:t>собой право производить аудио- и</w:t>
      </w:r>
      <w:r>
        <w:rPr>
          <w:sz w:val="28"/>
        </w:rPr>
        <w:t> </w:t>
      </w:r>
      <w:r w:rsidRPr="00317EC3">
        <w:rPr>
          <w:sz w:val="28"/>
        </w:rPr>
        <w:t>видеозапис</w:t>
      </w:r>
      <w:r>
        <w:rPr>
          <w:sz w:val="28"/>
        </w:rPr>
        <w:t>и</w:t>
      </w:r>
      <w:r w:rsidRPr="00317EC3">
        <w:rPr>
          <w:sz w:val="28"/>
        </w:rPr>
        <w:t xml:space="preserve"> </w:t>
      </w:r>
      <w:r>
        <w:rPr>
          <w:sz w:val="28"/>
        </w:rPr>
        <w:t xml:space="preserve">произведений и </w:t>
      </w:r>
      <w:r w:rsidRPr="00317EC3">
        <w:rPr>
          <w:sz w:val="28"/>
        </w:rPr>
        <w:t xml:space="preserve">использовать </w:t>
      </w:r>
      <w:r>
        <w:rPr>
          <w:sz w:val="28"/>
        </w:rPr>
        <w:t>их</w:t>
      </w:r>
      <w:r w:rsidRPr="00317EC3">
        <w:rPr>
          <w:sz w:val="28"/>
        </w:rPr>
        <w:t xml:space="preserve"> в некоммерческих целях, в том числе – для демонстрационного показа.</w:t>
      </w:r>
    </w:p>
    <w:p w14:paraId="6B1DF80F" w14:textId="77777777" w:rsidR="00E70341" w:rsidRPr="00317EC3" w:rsidRDefault="00E70341" w:rsidP="00E70341">
      <w:pPr>
        <w:ind w:left="426" w:firstLine="643"/>
        <w:jc w:val="both"/>
        <w:rPr>
          <w:sz w:val="28"/>
        </w:rPr>
      </w:pPr>
      <w:r w:rsidRPr="00317EC3">
        <w:rPr>
          <w:sz w:val="28"/>
        </w:rPr>
        <w:t>Подача произведений на Конкурс означает согласие авторов с этими условиями.</w:t>
      </w:r>
    </w:p>
    <w:p w14:paraId="77C237CE" w14:textId="77777777" w:rsidR="00E70341" w:rsidRDefault="00E70341" w:rsidP="00E70341">
      <w:pPr>
        <w:ind w:left="426" w:firstLine="643"/>
        <w:jc w:val="both"/>
        <w:rPr>
          <w:sz w:val="28"/>
        </w:rPr>
      </w:pPr>
      <w:r w:rsidRPr="00C7544C">
        <w:rPr>
          <w:sz w:val="28"/>
        </w:rPr>
        <w:t>Победителю конкурса в каждой номинации вручается премия в</w:t>
      </w:r>
      <w:r>
        <w:rPr>
          <w:sz w:val="28"/>
        </w:rPr>
        <w:t> </w:t>
      </w:r>
      <w:r w:rsidRPr="00C7544C">
        <w:rPr>
          <w:sz w:val="28"/>
        </w:rPr>
        <w:t>размере 10000 (десять тысяч) рублей.</w:t>
      </w:r>
    </w:p>
    <w:p w14:paraId="70E3CA73" w14:textId="77777777" w:rsidR="00E70341" w:rsidRPr="00C7544C" w:rsidRDefault="00E70341" w:rsidP="00E70341">
      <w:pPr>
        <w:ind w:left="426" w:firstLine="643"/>
        <w:jc w:val="both"/>
        <w:rPr>
          <w:sz w:val="28"/>
        </w:rPr>
      </w:pPr>
      <w:r>
        <w:rPr>
          <w:sz w:val="28"/>
        </w:rPr>
        <w:t xml:space="preserve">Материалы на конкурс принимаются в виде </w:t>
      </w:r>
      <w:r>
        <w:rPr>
          <w:sz w:val="28"/>
          <w:lang w:val="en-US"/>
        </w:rPr>
        <w:t>PDF</w:t>
      </w:r>
      <w:r>
        <w:rPr>
          <w:sz w:val="28"/>
        </w:rPr>
        <w:t xml:space="preserve">-файлов с нотным текстом, наличие демонстрационных </w:t>
      </w:r>
      <w:proofErr w:type="spellStart"/>
      <w:r>
        <w:rPr>
          <w:sz w:val="28"/>
        </w:rPr>
        <w:t>медиафайлов</w:t>
      </w:r>
      <w:proofErr w:type="spellEnd"/>
      <w:r>
        <w:rPr>
          <w:sz w:val="28"/>
        </w:rPr>
        <w:t xml:space="preserve"> приветствуется, но не является обязательным условием участия в </w:t>
      </w:r>
      <w:r w:rsidRPr="00C977F9">
        <w:rPr>
          <w:sz w:val="28"/>
        </w:rPr>
        <w:t>К</w:t>
      </w:r>
      <w:r>
        <w:rPr>
          <w:sz w:val="28"/>
        </w:rPr>
        <w:t>онкурсе.</w:t>
      </w:r>
    </w:p>
    <w:p w14:paraId="68C3E8AB" w14:textId="77777777" w:rsidR="003A7659" w:rsidRDefault="003A7659"/>
    <w:sectPr w:rsidR="003A7659" w:rsidSect="00CA1E5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52C8B"/>
    <w:multiLevelType w:val="singleLevel"/>
    <w:tmpl w:val="2ABE274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62377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90"/>
    <w:rsid w:val="003A7659"/>
    <w:rsid w:val="008C5EB8"/>
    <w:rsid w:val="00C12C90"/>
    <w:rsid w:val="00CA1E55"/>
    <w:rsid w:val="00E7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6D74"/>
  <w15:chartTrackingRefBased/>
  <w15:docId w15:val="{96CD1011-5ADB-4C76-9AD9-BD5DF839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E70341"/>
    <w:pPr>
      <w:jc w:val="center"/>
    </w:pPr>
    <w:rPr>
      <w:b/>
      <w:sz w:val="28"/>
    </w:rPr>
  </w:style>
  <w:style w:type="paragraph" w:styleId="a5">
    <w:name w:val="Body Text"/>
    <w:basedOn w:val="a"/>
    <w:link w:val="a6"/>
    <w:rsid w:val="00E7034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E703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E70341"/>
    <w:rPr>
      <w:color w:val="0000FF"/>
      <w:u w:val="single"/>
    </w:rPr>
  </w:style>
  <w:style w:type="paragraph" w:styleId="a4">
    <w:name w:val="Title"/>
    <w:basedOn w:val="a"/>
    <w:next w:val="a"/>
    <w:link w:val="a8"/>
    <w:uiPriority w:val="10"/>
    <w:qFormat/>
    <w:rsid w:val="00E703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E7034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nsglinka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</dc:creator>
  <cp:keywords/>
  <dc:description/>
  <cp:lastModifiedBy>Антипова</cp:lastModifiedBy>
  <cp:revision>3</cp:revision>
  <dcterms:created xsi:type="dcterms:W3CDTF">2021-09-10T07:53:00Z</dcterms:created>
  <dcterms:modified xsi:type="dcterms:W3CDTF">2021-09-10T08:09:00Z</dcterms:modified>
</cp:coreProperties>
</file>